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DFF6" w14:textId="0EF20DC4" w:rsidR="00787D82" w:rsidRPr="00516AA6" w:rsidRDefault="00787D82" w:rsidP="0D1CA613">
      <w:pPr>
        <w:spacing w:line="240" w:lineRule="auto"/>
        <w:jc w:val="center"/>
        <w:rPr>
          <w:rFonts w:eastAsia="Times New Roman"/>
        </w:rPr>
      </w:pPr>
      <w:r w:rsidRPr="00516AA6">
        <w:rPr>
          <w:rFonts w:eastAsia="Times New Roman"/>
          <w:b/>
          <w:bCs/>
          <w:color w:val="000000" w:themeColor="text1"/>
        </w:rPr>
        <w:t>ASYLUM RULE TEMPLATE COMMENT - INSTRUCTIONS</w:t>
      </w:r>
    </w:p>
    <w:p w14:paraId="4A8DDB66" w14:textId="77777777" w:rsidR="00787D82" w:rsidRPr="001A331C" w:rsidRDefault="00787D82" w:rsidP="0D1CA613">
      <w:pPr>
        <w:spacing w:line="240" w:lineRule="auto"/>
        <w:rPr>
          <w:rFonts w:eastAsia="Times New Roman"/>
          <w:sz w:val="16"/>
          <w:szCs w:val="16"/>
        </w:rPr>
      </w:pPr>
    </w:p>
    <w:p w14:paraId="3F26BBA2" w14:textId="4704C3DC" w:rsidR="00787D82" w:rsidRPr="00516AA6" w:rsidRDefault="0E8614FD" w:rsidP="0D1CA613">
      <w:pPr>
        <w:spacing w:line="240" w:lineRule="auto"/>
        <w:ind w:firstLine="0"/>
        <w:rPr>
          <w:rFonts w:eastAsia="Times New Roman"/>
          <w:color w:val="000000"/>
        </w:rPr>
      </w:pPr>
      <w:r w:rsidRPr="00516AA6">
        <w:rPr>
          <w:rFonts w:eastAsia="Times New Roman"/>
          <w:color w:val="000000" w:themeColor="text1"/>
        </w:rPr>
        <w:t>Below</w:t>
      </w:r>
      <w:r w:rsidR="00787D82" w:rsidRPr="00516AA6">
        <w:rPr>
          <w:rFonts w:eastAsia="Times New Roman"/>
          <w:color w:val="000000" w:themeColor="text1"/>
        </w:rPr>
        <w:t xml:space="preserve"> is a template to help immigration services organizations draft a public comment in response to the administration’s proposed Asylum Rule that would eliminate asylum for </w:t>
      </w:r>
      <w:bookmarkStart w:id="0" w:name="_Int_dqUjIcUE"/>
      <w:r w:rsidR="00787D82" w:rsidRPr="00516AA6">
        <w:rPr>
          <w:rFonts w:eastAsia="Times New Roman"/>
          <w:color w:val="000000" w:themeColor="text1"/>
        </w:rPr>
        <w:t>the vast majority of</w:t>
      </w:r>
      <w:bookmarkEnd w:id="0"/>
      <w:r w:rsidR="00787D82" w:rsidRPr="00516AA6">
        <w:rPr>
          <w:rFonts w:eastAsia="Times New Roman"/>
          <w:color w:val="000000" w:themeColor="text1"/>
        </w:rPr>
        <w:t xml:space="preserve"> asylum seekers</w:t>
      </w:r>
      <w:r w:rsidR="009B2C62" w:rsidRPr="00516AA6">
        <w:rPr>
          <w:rFonts w:eastAsia="Times New Roman"/>
          <w:color w:val="000000" w:themeColor="text1"/>
        </w:rPr>
        <w:t xml:space="preserve"> at the U.S. southern border.</w:t>
      </w:r>
      <w:r w:rsidR="00787D82" w:rsidRPr="00516AA6">
        <w:rPr>
          <w:rFonts w:eastAsia="Times New Roman"/>
          <w:color w:val="000000" w:themeColor="text1"/>
        </w:rPr>
        <w:t xml:space="preserve"> </w:t>
      </w:r>
      <w:r w:rsidR="0DCA6ACC" w:rsidRPr="00516AA6">
        <w:rPr>
          <w:rFonts w:eastAsia="Times New Roman"/>
          <w:color w:val="000000" w:themeColor="text1"/>
        </w:rPr>
        <w:t>(Read more about the proposed rule</w:t>
      </w:r>
      <w:r w:rsidR="61ED96C3" w:rsidRPr="00516AA6">
        <w:rPr>
          <w:rFonts w:eastAsia="Times New Roman"/>
        </w:rPr>
        <w:t xml:space="preserve"> </w:t>
      </w:r>
      <w:hyperlink r:id="rId11">
        <w:r w:rsidR="61ED96C3" w:rsidRPr="00516AA6">
          <w:rPr>
            <w:rStyle w:val="Hyperlink"/>
            <w:rFonts w:eastAsia="Times New Roman"/>
          </w:rPr>
          <w:t>here</w:t>
        </w:r>
      </w:hyperlink>
      <w:r w:rsidR="0DCA6ACC" w:rsidRPr="00516AA6">
        <w:rPr>
          <w:rFonts w:eastAsia="Times New Roman"/>
          <w:color w:val="000000" w:themeColor="text1"/>
        </w:rPr>
        <w:t xml:space="preserve">.) </w:t>
      </w:r>
    </w:p>
    <w:p w14:paraId="4BF91F0D" w14:textId="77777777" w:rsidR="00787D82" w:rsidRPr="001A331C" w:rsidRDefault="00787D82" w:rsidP="0D1CA613">
      <w:pPr>
        <w:spacing w:line="240" w:lineRule="auto"/>
        <w:rPr>
          <w:rFonts w:eastAsia="Times New Roman"/>
          <w:color w:val="000000"/>
          <w:sz w:val="16"/>
          <w:szCs w:val="16"/>
        </w:rPr>
      </w:pPr>
    </w:p>
    <w:p w14:paraId="2F291076" w14:textId="3784A994" w:rsidR="00787D82" w:rsidRPr="00516AA6" w:rsidRDefault="692F7EC1" w:rsidP="0D1CA613">
      <w:pPr>
        <w:spacing w:line="240" w:lineRule="auto"/>
        <w:ind w:firstLine="0"/>
        <w:rPr>
          <w:rFonts w:eastAsia="Times New Roman"/>
          <w:color w:val="000000"/>
        </w:rPr>
      </w:pPr>
      <w:r w:rsidRPr="00516AA6">
        <w:rPr>
          <w:rFonts w:eastAsia="Times New Roman"/>
          <w:b/>
          <w:bCs/>
          <w:color w:val="000000" w:themeColor="text1"/>
        </w:rPr>
        <w:t>Why submit a public comment?</w:t>
      </w:r>
      <w:r w:rsidRPr="00516AA6">
        <w:rPr>
          <w:rFonts w:eastAsia="Times New Roman"/>
          <w:color w:val="000000" w:themeColor="text1"/>
        </w:rPr>
        <w:t xml:space="preserve"> When the </w:t>
      </w:r>
      <w:r w:rsidR="6EA64707" w:rsidRPr="00516AA6">
        <w:rPr>
          <w:rFonts w:eastAsia="Times New Roman"/>
          <w:color w:val="000000" w:themeColor="text1"/>
        </w:rPr>
        <w:t xml:space="preserve">federal </w:t>
      </w:r>
      <w:r w:rsidRPr="00516AA6">
        <w:rPr>
          <w:rFonts w:eastAsia="Times New Roman"/>
          <w:color w:val="000000" w:themeColor="text1"/>
        </w:rPr>
        <w:t xml:space="preserve">government proposes a new rule, it is required by the Administrative Procedures Act to give the public an opportunity to read the rule and submit comments. </w:t>
      </w:r>
      <w:r w:rsidR="5F1CDC7B" w:rsidRPr="00516AA6">
        <w:rPr>
          <w:rFonts w:eastAsia="Times New Roman"/>
          <w:color w:val="000000" w:themeColor="text1"/>
          <w:u w:val="single"/>
        </w:rPr>
        <w:t xml:space="preserve">The comment </w:t>
      </w:r>
      <w:r w:rsidR="7EA475FF" w:rsidRPr="00516AA6">
        <w:rPr>
          <w:rFonts w:eastAsia="Times New Roman"/>
          <w:color w:val="000000" w:themeColor="text1"/>
          <w:u w:val="single"/>
        </w:rPr>
        <w:t>you submit will be</w:t>
      </w:r>
      <w:r w:rsidR="00095CAA" w:rsidRPr="00516AA6">
        <w:rPr>
          <w:rFonts w:eastAsia="Times New Roman"/>
          <w:color w:val="000000" w:themeColor="text1"/>
          <w:u w:val="single"/>
        </w:rPr>
        <w:t xml:space="preserve"> </w:t>
      </w:r>
      <w:r w:rsidRPr="00516AA6">
        <w:rPr>
          <w:rFonts w:eastAsia="Times New Roman"/>
          <w:color w:val="000000" w:themeColor="text1"/>
          <w:u w:val="single"/>
        </w:rPr>
        <w:t>public record</w:t>
      </w:r>
      <w:r w:rsidRPr="00516AA6">
        <w:rPr>
          <w:rFonts w:eastAsia="Times New Roman"/>
          <w:color w:val="000000" w:themeColor="text1"/>
        </w:rPr>
        <w:t xml:space="preserve"> and available for anyone to read. After the comment period closes, the government agency that proposed the rule must read </w:t>
      </w:r>
      <w:r w:rsidR="0002475E" w:rsidRPr="00516AA6">
        <w:rPr>
          <w:rFonts w:eastAsia="Times New Roman"/>
          <w:color w:val="000000" w:themeColor="text1"/>
        </w:rPr>
        <w:t>all</w:t>
      </w:r>
      <w:r w:rsidRPr="00516AA6">
        <w:rPr>
          <w:rFonts w:eastAsia="Times New Roman"/>
          <w:color w:val="000000" w:themeColor="text1"/>
        </w:rPr>
        <w:t xml:space="preserve"> the comments submitted and take them into consideration when drafting the final version of the rule. If a very large number of people </w:t>
      </w:r>
      <w:r w:rsidR="1D7AF17D" w:rsidRPr="00516AA6">
        <w:rPr>
          <w:rFonts w:eastAsia="Times New Roman"/>
          <w:color w:val="000000" w:themeColor="text1"/>
        </w:rPr>
        <w:t xml:space="preserve">or organizations </w:t>
      </w:r>
      <w:r w:rsidRPr="00516AA6">
        <w:rPr>
          <w:rFonts w:eastAsia="Times New Roman"/>
          <w:color w:val="000000" w:themeColor="text1"/>
        </w:rPr>
        <w:t>submit comments, and/or the comments identify significant problems with the regulation, then it take</w:t>
      </w:r>
      <w:r w:rsidR="4F2B927B" w:rsidRPr="00516AA6">
        <w:rPr>
          <w:rFonts w:eastAsia="Times New Roman"/>
          <w:color w:val="000000" w:themeColor="text1"/>
        </w:rPr>
        <w:t>s</w:t>
      </w:r>
      <w:r w:rsidRPr="00516AA6">
        <w:rPr>
          <w:rFonts w:eastAsia="Times New Roman"/>
          <w:color w:val="000000" w:themeColor="text1"/>
        </w:rPr>
        <w:t xml:space="preserve"> longer for the final rule to be published and take effect, or the agency may make amendments to the rule. Furthermore, if the agency disregards substantive comments, the comments can be helpful </w:t>
      </w:r>
      <w:r w:rsidR="269A2E2C" w:rsidRPr="00516AA6">
        <w:rPr>
          <w:rFonts w:eastAsia="Times New Roman"/>
          <w:color w:val="000000" w:themeColor="text1"/>
        </w:rPr>
        <w:t xml:space="preserve">in </w:t>
      </w:r>
      <w:r w:rsidRPr="00516AA6">
        <w:rPr>
          <w:rFonts w:eastAsia="Times New Roman"/>
          <w:color w:val="000000" w:themeColor="text1"/>
        </w:rPr>
        <w:t xml:space="preserve">later litigation about the process followed in publishing the rule. </w:t>
      </w:r>
    </w:p>
    <w:p w14:paraId="5569576E" w14:textId="77777777" w:rsidR="00787D82" w:rsidRPr="001A331C" w:rsidRDefault="00787D82" w:rsidP="0D1CA613">
      <w:pPr>
        <w:spacing w:line="240" w:lineRule="auto"/>
        <w:rPr>
          <w:rFonts w:eastAsia="Times New Roman"/>
          <w:color w:val="000000"/>
          <w:sz w:val="16"/>
          <w:szCs w:val="16"/>
        </w:rPr>
      </w:pPr>
    </w:p>
    <w:p w14:paraId="15C898CF" w14:textId="7EA877CA" w:rsidR="4131159E" w:rsidRPr="00516AA6" w:rsidRDefault="5F1CDC7B" w:rsidP="3BB1032A">
      <w:pPr>
        <w:spacing w:line="257" w:lineRule="auto"/>
        <w:ind w:firstLine="0"/>
        <w:rPr>
          <w:rFonts w:eastAsia="Times New Roman"/>
        </w:rPr>
      </w:pPr>
      <w:r w:rsidRPr="32CB0876">
        <w:rPr>
          <w:rFonts w:eastAsia="Times New Roman"/>
          <w:b/>
          <w:bCs/>
          <w:color w:val="000000" w:themeColor="text1"/>
        </w:rPr>
        <w:t>How</w:t>
      </w:r>
      <w:r w:rsidR="05D4E853" w:rsidRPr="32CB0876">
        <w:rPr>
          <w:rFonts w:eastAsia="Times New Roman"/>
          <w:b/>
          <w:bCs/>
          <w:color w:val="000000" w:themeColor="text1"/>
        </w:rPr>
        <w:t xml:space="preserve"> </w:t>
      </w:r>
      <w:r w:rsidRPr="32CB0876">
        <w:rPr>
          <w:rFonts w:eastAsia="Times New Roman"/>
          <w:b/>
          <w:bCs/>
          <w:color w:val="000000" w:themeColor="text1"/>
        </w:rPr>
        <w:t xml:space="preserve">do I submit a comment? </w:t>
      </w:r>
      <w:r w:rsidRPr="32CB0876">
        <w:rPr>
          <w:rFonts w:eastAsia="Times New Roman"/>
          <w:color w:val="000000" w:themeColor="text1"/>
        </w:rPr>
        <w:t xml:space="preserve">You can submit comments online </w:t>
      </w:r>
      <w:r w:rsidR="2837CB2A" w:rsidRPr="32CB0876">
        <w:rPr>
          <w:rFonts w:eastAsia="Times New Roman"/>
          <w:color w:val="000000" w:themeColor="text1"/>
        </w:rPr>
        <w:t>at regulations.gov</w:t>
      </w:r>
      <w:r w:rsidR="000A72CB" w:rsidRPr="32CB0876">
        <w:rPr>
          <w:rFonts w:eastAsia="Times New Roman"/>
          <w:color w:val="000000" w:themeColor="text1"/>
        </w:rPr>
        <w:t xml:space="preserve"> </w:t>
      </w:r>
      <w:r w:rsidR="001A331C">
        <w:rPr>
          <w:rFonts w:eastAsia="Times New Roman"/>
        </w:rPr>
        <w:t>(</w:t>
      </w:r>
      <w:r w:rsidR="099F6671" w:rsidRPr="32CB0876">
        <w:rPr>
          <w:rFonts w:eastAsia="Times New Roman"/>
        </w:rPr>
        <w:t xml:space="preserve">click </w:t>
      </w:r>
      <w:hyperlink r:id="rId12">
        <w:r w:rsidR="099F6671" w:rsidRPr="32CB0876">
          <w:rPr>
            <w:rStyle w:val="Hyperlink"/>
            <w:rFonts w:eastAsia="Times New Roman"/>
          </w:rPr>
          <w:t>here</w:t>
        </w:r>
      </w:hyperlink>
      <w:r w:rsidR="099F6671" w:rsidRPr="32CB0876">
        <w:rPr>
          <w:rFonts w:eastAsia="Times New Roman"/>
        </w:rPr>
        <w:t xml:space="preserve"> to go directly to the asylum rule</w:t>
      </w:r>
      <w:r w:rsidR="001A331C">
        <w:rPr>
          <w:rFonts w:eastAsia="Times New Roman"/>
        </w:rPr>
        <w:t>)</w:t>
      </w:r>
      <w:r w:rsidR="099F6671" w:rsidRPr="32CB0876">
        <w:rPr>
          <w:rFonts w:eastAsia="Times New Roman"/>
        </w:rPr>
        <w:t xml:space="preserve">. Click on the “comment” button and either enter your comment in the text box (must be fewer than 5,000 characters) or upload your comment as a PDF. CLINIC has also published step-by-step commenting instructions that are available </w:t>
      </w:r>
      <w:hyperlink r:id="rId13">
        <w:r w:rsidR="099F6671" w:rsidRPr="32CB0876">
          <w:rPr>
            <w:rStyle w:val="Hyperlink"/>
            <w:rFonts w:eastAsia="Times New Roman"/>
          </w:rPr>
          <w:t>here</w:t>
        </w:r>
      </w:hyperlink>
      <w:r w:rsidR="099F6671" w:rsidRPr="32CB0876">
        <w:rPr>
          <w:rFonts w:eastAsia="Times New Roman"/>
          <w:color w:val="0563C1"/>
        </w:rPr>
        <w:t xml:space="preserve">. </w:t>
      </w:r>
      <w:r w:rsidR="099F6671" w:rsidRPr="32CB0876">
        <w:rPr>
          <w:rFonts w:eastAsia="Times New Roman"/>
        </w:rPr>
        <w:t>Below are some important tips to keep in mind as you are drafting your comment.</w:t>
      </w:r>
      <w:r w:rsidR="001A331C">
        <w:rPr>
          <w:rFonts w:eastAsia="Times New Roman"/>
        </w:rPr>
        <w:t xml:space="preserve"> </w:t>
      </w:r>
      <w:r w:rsidR="099F6671" w:rsidRPr="00516AA6">
        <w:rPr>
          <w:rFonts w:eastAsia="Times New Roman"/>
        </w:rPr>
        <w:t>Below are some important tips to keep in mind as you are drafting your comment.</w:t>
      </w:r>
    </w:p>
    <w:p w14:paraId="07C0CA4B" w14:textId="57241B77" w:rsidR="0D1CA613" w:rsidRPr="001A331C" w:rsidRDefault="0D1CA613" w:rsidP="0D1CA613">
      <w:pPr>
        <w:spacing w:line="257" w:lineRule="auto"/>
        <w:ind w:firstLine="0"/>
        <w:rPr>
          <w:rFonts w:eastAsia="Times New Roman"/>
          <w:sz w:val="16"/>
          <w:szCs w:val="16"/>
        </w:rPr>
      </w:pPr>
    </w:p>
    <w:p w14:paraId="2FA70BB1" w14:textId="1A24AFE4" w:rsidR="00787D82" w:rsidRPr="00516AA6" w:rsidRDefault="00787D82" w:rsidP="0D1CA613">
      <w:pPr>
        <w:spacing w:line="240" w:lineRule="auto"/>
        <w:ind w:firstLine="0"/>
        <w:rPr>
          <w:rFonts w:eastAsia="Times New Roman"/>
          <w:color w:val="000000"/>
        </w:rPr>
      </w:pPr>
      <w:r w:rsidRPr="00516AA6">
        <w:rPr>
          <w:rFonts w:eastAsia="Times New Roman"/>
          <w:b/>
          <w:bCs/>
          <w:color w:val="000000" w:themeColor="text1"/>
        </w:rPr>
        <w:t>Write comments in your own words.</w:t>
      </w:r>
      <w:r w:rsidRPr="00516AA6">
        <w:rPr>
          <w:rFonts w:eastAsia="Times New Roman"/>
          <w:color w:val="000000" w:themeColor="text1"/>
        </w:rPr>
        <w:t xml:space="preserve"> The template on the following pages is intended to help guide you and give you an example and ideas, but </w:t>
      </w:r>
      <w:r w:rsidRPr="00516AA6">
        <w:rPr>
          <w:rFonts w:eastAsia="Times New Roman"/>
          <w:b/>
          <w:bCs/>
          <w:i/>
          <w:iCs/>
          <w:color w:val="000000" w:themeColor="text1"/>
        </w:rPr>
        <w:t>the comment should be edited with your original words</w:t>
      </w:r>
      <w:r w:rsidRPr="00516AA6">
        <w:rPr>
          <w:rFonts w:eastAsia="Times New Roman"/>
          <w:color w:val="000000" w:themeColor="text1"/>
        </w:rPr>
        <w:t xml:space="preserve">. Feel free to delete whole sections or paragraphs and replace them with your organization’s perspective on the issue. The agency will bundle any comments that are too </w:t>
      </w:r>
      <w:proofErr w:type="gramStart"/>
      <w:r w:rsidRPr="00516AA6">
        <w:rPr>
          <w:rFonts w:eastAsia="Times New Roman"/>
          <w:color w:val="000000" w:themeColor="text1"/>
        </w:rPr>
        <w:t>similar to</w:t>
      </w:r>
      <w:proofErr w:type="gramEnd"/>
      <w:r w:rsidRPr="00516AA6">
        <w:rPr>
          <w:rFonts w:eastAsia="Times New Roman"/>
          <w:color w:val="000000" w:themeColor="text1"/>
        </w:rPr>
        <w:t xml:space="preserve"> each other, and they will consider this bundle as one comment, rather than as individual submissions.</w:t>
      </w:r>
    </w:p>
    <w:p w14:paraId="36784032" w14:textId="77777777" w:rsidR="00787D82" w:rsidRPr="001A331C" w:rsidRDefault="00787D82" w:rsidP="0D1CA613">
      <w:pPr>
        <w:spacing w:line="240" w:lineRule="auto"/>
        <w:rPr>
          <w:rFonts w:eastAsia="Times New Roman"/>
          <w:color w:val="000000"/>
          <w:sz w:val="16"/>
          <w:szCs w:val="16"/>
        </w:rPr>
      </w:pPr>
    </w:p>
    <w:p w14:paraId="3E438F29" w14:textId="77777777" w:rsidR="00787D82" w:rsidRPr="00516AA6" w:rsidRDefault="00787D82" w:rsidP="0D1CA613">
      <w:pPr>
        <w:spacing w:line="240" w:lineRule="auto"/>
        <w:ind w:firstLine="0"/>
        <w:textAlignment w:val="baseline"/>
        <w:rPr>
          <w:rFonts w:eastAsia="Times New Roman"/>
          <w:color w:val="000000"/>
        </w:rPr>
      </w:pPr>
      <w:r w:rsidRPr="00516AA6">
        <w:rPr>
          <w:rFonts w:eastAsia="Times New Roman"/>
          <w:color w:val="000000" w:themeColor="text1"/>
        </w:rPr>
        <w:t xml:space="preserve">It may be helpful, prior to drafting your comment, to do some research on your own program and practice, the demographics of your clients, and the local community. Consider what aspects of the rule would be particularly troublesome to your organization and your clients. Gather some numbers and statistics that you can use to demonstrate how many of your clients or people in your community will be affected, how and to what extent, and at what financial cost. </w:t>
      </w:r>
    </w:p>
    <w:p w14:paraId="40D7FF4C" w14:textId="77777777" w:rsidR="00787D82" w:rsidRPr="001A331C" w:rsidRDefault="00787D82" w:rsidP="0D1CA613">
      <w:pPr>
        <w:spacing w:line="240" w:lineRule="auto"/>
        <w:rPr>
          <w:rFonts w:eastAsia="Times New Roman"/>
          <w:sz w:val="16"/>
          <w:szCs w:val="16"/>
        </w:rPr>
      </w:pPr>
    </w:p>
    <w:p w14:paraId="3969D390" w14:textId="164E7EEA" w:rsidR="00787D82" w:rsidRPr="00516AA6" w:rsidRDefault="00787D82" w:rsidP="0D1CA613">
      <w:pPr>
        <w:spacing w:line="240" w:lineRule="auto"/>
        <w:ind w:firstLine="0"/>
        <w:rPr>
          <w:rFonts w:eastAsia="Times New Roman"/>
        </w:rPr>
      </w:pPr>
      <w:r w:rsidRPr="00516AA6">
        <w:rPr>
          <w:rFonts w:eastAsia="Times New Roman"/>
          <w:b/>
          <w:bCs/>
          <w:color w:val="000000" w:themeColor="text1"/>
        </w:rPr>
        <w:t xml:space="preserve">Attach research and supporting documents. </w:t>
      </w:r>
      <w:r w:rsidRPr="00516AA6">
        <w:rPr>
          <w:rFonts w:eastAsia="Times New Roman"/>
          <w:color w:val="000000" w:themeColor="text1"/>
        </w:rPr>
        <w:t xml:space="preserve">If you cite statistics or supporting documents in your comments, we recommend including them as an attachment so that they are clearly part of the administrative record. Another option is to include a live link to cited sources. If you include links, specifically request that the agency read the material at these links. </w:t>
      </w:r>
    </w:p>
    <w:p w14:paraId="2BE603B2" w14:textId="77777777" w:rsidR="00787D82" w:rsidRPr="001A331C" w:rsidRDefault="00787D82" w:rsidP="0D1CA613">
      <w:pPr>
        <w:spacing w:line="240" w:lineRule="auto"/>
        <w:rPr>
          <w:rFonts w:eastAsia="Times New Roman"/>
          <w:sz w:val="16"/>
          <w:szCs w:val="16"/>
        </w:rPr>
      </w:pPr>
    </w:p>
    <w:p w14:paraId="322888F9" w14:textId="2008731A" w:rsidR="00787D82" w:rsidRPr="00516AA6" w:rsidRDefault="692F7EC1" w:rsidP="0D1CA613">
      <w:pPr>
        <w:spacing w:line="240" w:lineRule="auto"/>
        <w:ind w:firstLine="0"/>
        <w:rPr>
          <w:rFonts w:eastAsia="Times New Roman"/>
        </w:rPr>
      </w:pPr>
      <w:r w:rsidRPr="32CB0876">
        <w:rPr>
          <w:rFonts w:eastAsia="Times New Roman"/>
          <w:b/>
          <w:bCs/>
          <w:color w:val="000000" w:themeColor="text1"/>
        </w:rPr>
        <w:t xml:space="preserve">If you have experience in an issue area, say so. </w:t>
      </w:r>
      <w:r w:rsidRPr="32CB0876">
        <w:rPr>
          <w:rFonts w:eastAsia="Times New Roman"/>
          <w:color w:val="000000" w:themeColor="text1"/>
        </w:rPr>
        <w:t xml:space="preserve">If you are a subject matter expert and want to offer comments on your area of expertise, explain why you are qualified to offer this perspective. Feel free to explain your educational and professional background. </w:t>
      </w:r>
      <w:r w:rsidRPr="32CB0876">
        <w:rPr>
          <w:rFonts w:eastAsia="Times New Roman"/>
        </w:rPr>
        <w:t>If you are called to work with immigrants by your faith, feel free to talk about your faith in your comment.</w:t>
      </w:r>
    </w:p>
    <w:p w14:paraId="581B92F8" w14:textId="77777777" w:rsidR="00787D82" w:rsidRPr="001A331C" w:rsidRDefault="00787D82" w:rsidP="0D1CA613">
      <w:pPr>
        <w:spacing w:line="240" w:lineRule="auto"/>
        <w:rPr>
          <w:rFonts w:eastAsia="Times New Roman"/>
          <w:sz w:val="16"/>
          <w:szCs w:val="16"/>
        </w:rPr>
      </w:pPr>
    </w:p>
    <w:p w14:paraId="34E21E1E" w14:textId="53EDC279" w:rsidR="00787D82" w:rsidRPr="00516AA6" w:rsidRDefault="692F7EC1" w:rsidP="0D1CA613">
      <w:pPr>
        <w:spacing w:line="240" w:lineRule="auto"/>
        <w:ind w:firstLine="0"/>
        <w:rPr>
          <w:rFonts w:eastAsia="Times New Roman"/>
        </w:rPr>
      </w:pPr>
      <w:r w:rsidRPr="00516AA6">
        <w:rPr>
          <w:rFonts w:eastAsia="Times New Roman"/>
          <w:b/>
          <w:bCs/>
          <w:color w:val="111111"/>
          <w:shd w:val="clear" w:color="auto" w:fill="FFFFFF"/>
        </w:rPr>
        <w:t xml:space="preserve">Provide contact information for a representative of the organization. </w:t>
      </w:r>
      <w:r w:rsidRPr="00516AA6">
        <w:rPr>
          <w:rFonts w:eastAsia="Times New Roman"/>
          <w:color w:val="111111"/>
          <w:shd w:val="clear" w:color="auto" w:fill="FFFFFF"/>
        </w:rPr>
        <w:t xml:space="preserve">Organizational comments should be signed by a representative of the organization and </w:t>
      </w:r>
      <w:r w:rsidR="3CAD6F27" w:rsidRPr="00516AA6">
        <w:rPr>
          <w:rFonts w:eastAsia="Times New Roman"/>
          <w:color w:val="111111"/>
          <w:shd w:val="clear" w:color="auto" w:fill="FFFFFF"/>
        </w:rPr>
        <w:t xml:space="preserve">should </w:t>
      </w:r>
      <w:r w:rsidRPr="00516AA6">
        <w:rPr>
          <w:rFonts w:eastAsia="Times New Roman"/>
          <w:color w:val="111111"/>
          <w:shd w:val="clear" w:color="auto" w:fill="FFFFFF"/>
        </w:rPr>
        <w:t xml:space="preserve">provide the business contact information of the representative for any follow-up questions or concerns. </w:t>
      </w:r>
      <w:r w:rsidR="2B486C77" w:rsidRPr="00516AA6">
        <w:rPr>
          <w:rFonts w:eastAsia="Times New Roman"/>
          <w:color w:val="111111"/>
          <w:shd w:val="clear" w:color="auto" w:fill="FFFFFF"/>
        </w:rPr>
        <w:t>K</w:t>
      </w:r>
      <w:r w:rsidRPr="00516AA6">
        <w:rPr>
          <w:rFonts w:eastAsia="Times New Roman"/>
          <w:color w:val="111111"/>
          <w:shd w:val="clear" w:color="auto" w:fill="FFFFFF"/>
        </w:rPr>
        <w:t>eep in mind that this comment will be publicly available, so do not include personal addresses or cell phone numbers.</w:t>
      </w:r>
    </w:p>
    <w:p w14:paraId="61AA3F8F" w14:textId="77777777" w:rsidR="00787D82" w:rsidRPr="00516AA6" w:rsidRDefault="00787D82" w:rsidP="0D1CA613">
      <w:pPr>
        <w:rPr>
          <w:rFonts w:eastAsia="Times New Roman"/>
        </w:rPr>
      </w:pPr>
      <w:r w:rsidRPr="00516AA6">
        <w:rPr>
          <w:rFonts w:eastAsia="Times New Roman"/>
        </w:rPr>
        <w:br w:type="page"/>
      </w:r>
    </w:p>
    <w:p w14:paraId="5B5548E8" w14:textId="77777777" w:rsidR="00787D82" w:rsidRPr="00516AA6" w:rsidRDefault="00787D82" w:rsidP="0D1CA613">
      <w:pPr>
        <w:spacing w:line="240" w:lineRule="auto"/>
        <w:ind w:firstLine="0"/>
        <w:jc w:val="left"/>
        <w:rPr>
          <w:rStyle w:val="Hyperlink"/>
          <w:rFonts w:eastAsia="Times New Roman"/>
        </w:rPr>
      </w:pPr>
      <w:r w:rsidRPr="00516AA6">
        <w:rPr>
          <w:rFonts w:eastAsia="Times New Roman"/>
        </w:rPr>
        <w:t xml:space="preserve">Submitted via </w:t>
      </w:r>
      <w:hyperlink r:id="rId14">
        <w:r w:rsidRPr="00516AA6">
          <w:rPr>
            <w:rStyle w:val="Hyperlink"/>
            <w:rFonts w:eastAsia="Times New Roman"/>
          </w:rPr>
          <w:t>www.regulations.gov</w:t>
        </w:r>
      </w:hyperlink>
    </w:p>
    <w:p w14:paraId="71DAE510" w14:textId="77777777" w:rsidR="00787D82" w:rsidRPr="001A331C" w:rsidRDefault="00787D82" w:rsidP="0D1CA613">
      <w:pPr>
        <w:spacing w:line="240" w:lineRule="auto"/>
        <w:ind w:firstLine="0"/>
        <w:jc w:val="left"/>
        <w:rPr>
          <w:rStyle w:val="Hyperlink"/>
          <w:rFonts w:eastAsia="Times New Roman"/>
          <w:color w:val="auto"/>
        </w:rPr>
      </w:pPr>
    </w:p>
    <w:p w14:paraId="75928F85" w14:textId="77777777" w:rsidR="00787D82" w:rsidRPr="001A331C" w:rsidRDefault="00787D82" w:rsidP="0D1CA613">
      <w:pPr>
        <w:spacing w:line="240" w:lineRule="auto"/>
        <w:ind w:firstLine="0"/>
        <w:jc w:val="left"/>
        <w:rPr>
          <w:rFonts w:eastAsia="Times New Roman"/>
        </w:rPr>
      </w:pPr>
      <w:r w:rsidRPr="001A331C">
        <w:rPr>
          <w:rStyle w:val="Hyperlink"/>
          <w:rFonts w:eastAsia="Times New Roman"/>
          <w:color w:val="auto"/>
          <w:highlight w:val="yellow"/>
        </w:rPr>
        <w:t>DATE</w:t>
      </w:r>
    </w:p>
    <w:p w14:paraId="71543F9F" w14:textId="6104A90E" w:rsidR="4131159E" w:rsidRPr="001A331C" w:rsidRDefault="4131159E" w:rsidP="0D1CA613">
      <w:pPr>
        <w:spacing w:line="240" w:lineRule="auto"/>
        <w:ind w:firstLine="0"/>
        <w:jc w:val="left"/>
        <w:rPr>
          <w:rStyle w:val="Hyperlink"/>
          <w:rFonts w:eastAsia="Times New Roman"/>
          <w:color w:val="auto"/>
          <w:highlight w:val="yellow"/>
        </w:rPr>
      </w:pPr>
    </w:p>
    <w:p w14:paraId="479B96E4" w14:textId="3BB51273" w:rsidR="614E7566" w:rsidRPr="00516AA6" w:rsidRDefault="614E7566"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Daniel Delgado</w:t>
      </w:r>
      <w:r w:rsidR="79611FF9" w:rsidRPr="00516AA6">
        <w:rPr>
          <w:rStyle w:val="Hyperlink"/>
          <w:rFonts w:eastAsia="Times New Roman"/>
          <w:color w:val="auto"/>
          <w:u w:val="none"/>
        </w:rPr>
        <w:t>, Acting Director</w:t>
      </w:r>
    </w:p>
    <w:p w14:paraId="6F82B02A" w14:textId="2AB2D701" w:rsidR="614E7566" w:rsidRPr="00516AA6" w:rsidRDefault="614E7566"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Border and Immigration Policy</w:t>
      </w:r>
    </w:p>
    <w:p w14:paraId="61CBE0B4" w14:textId="292B008A" w:rsidR="614E7566" w:rsidRPr="00516AA6" w:rsidRDefault="614E7566"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Office of Strategy, Policy, and Plans</w:t>
      </w:r>
    </w:p>
    <w:p w14:paraId="407E489E" w14:textId="292B008A" w:rsidR="614E7566" w:rsidRPr="00516AA6" w:rsidRDefault="614E7566"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U.S. Department of Homeland Security</w:t>
      </w:r>
    </w:p>
    <w:p w14:paraId="2F0C2869" w14:textId="292B008A" w:rsidR="5B22A114" w:rsidRPr="00516AA6" w:rsidRDefault="5B22A114" w:rsidP="0D1CA613">
      <w:pPr>
        <w:spacing w:line="240" w:lineRule="auto"/>
        <w:ind w:firstLine="0"/>
        <w:jc w:val="left"/>
        <w:rPr>
          <w:rStyle w:val="Hyperlink"/>
          <w:rFonts w:eastAsia="Times New Roman"/>
          <w:color w:val="auto"/>
          <w:u w:val="none"/>
        </w:rPr>
      </w:pPr>
    </w:p>
    <w:p w14:paraId="03CE9B29" w14:textId="2CB938AF" w:rsidR="00787D82" w:rsidRPr="00516AA6" w:rsidRDefault="35D2C647"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Lauren Alder Reid</w:t>
      </w:r>
      <w:r w:rsidR="2B5D8608" w:rsidRPr="00516AA6">
        <w:rPr>
          <w:rStyle w:val="Hyperlink"/>
          <w:rFonts w:eastAsia="Times New Roman"/>
          <w:color w:val="auto"/>
          <w:u w:val="none"/>
        </w:rPr>
        <w:t>, Assistant Director,</w:t>
      </w:r>
      <w:r w:rsidR="427D5FEA" w:rsidRPr="00516AA6">
        <w:rPr>
          <w:rStyle w:val="Hyperlink"/>
          <w:rFonts w:eastAsia="Times New Roman"/>
          <w:color w:val="auto"/>
          <w:u w:val="none"/>
        </w:rPr>
        <w:t xml:space="preserve"> </w:t>
      </w:r>
      <w:r w:rsidR="259F5204" w:rsidRPr="00516AA6">
        <w:rPr>
          <w:rStyle w:val="Hyperlink"/>
          <w:rFonts w:eastAsia="Times New Roman"/>
          <w:color w:val="auto"/>
          <w:u w:val="none"/>
        </w:rPr>
        <w:t xml:space="preserve">Office of Policy, </w:t>
      </w:r>
    </w:p>
    <w:p w14:paraId="41C0AB64" w14:textId="565E42C5" w:rsidR="00787D82" w:rsidRPr="00516AA6" w:rsidRDefault="259F5204"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E</w:t>
      </w:r>
      <w:r w:rsidR="6FDC3999" w:rsidRPr="00516AA6">
        <w:rPr>
          <w:rStyle w:val="Hyperlink"/>
          <w:rFonts w:eastAsia="Times New Roman"/>
          <w:color w:val="auto"/>
          <w:u w:val="none"/>
        </w:rPr>
        <w:t>xecutive Office for Immigration Review</w:t>
      </w:r>
    </w:p>
    <w:p w14:paraId="3E4D6EE7" w14:textId="4F4788E7" w:rsidR="00787D82" w:rsidRPr="00516AA6" w:rsidRDefault="190CA151" w:rsidP="0D1CA613">
      <w:pPr>
        <w:spacing w:line="240" w:lineRule="auto"/>
        <w:ind w:firstLine="0"/>
        <w:jc w:val="left"/>
        <w:rPr>
          <w:rStyle w:val="Hyperlink"/>
          <w:rFonts w:eastAsia="Times New Roman"/>
          <w:color w:val="auto"/>
          <w:u w:val="none"/>
        </w:rPr>
      </w:pPr>
      <w:r w:rsidRPr="00516AA6">
        <w:rPr>
          <w:rStyle w:val="Hyperlink"/>
          <w:rFonts w:eastAsia="Times New Roman"/>
          <w:color w:val="auto"/>
          <w:u w:val="none"/>
        </w:rPr>
        <w:t>U.S. Department of Justice</w:t>
      </w:r>
    </w:p>
    <w:p w14:paraId="0C06420D" w14:textId="65306B34" w:rsidR="3B794B35" w:rsidRPr="00516AA6" w:rsidRDefault="3B794B35" w:rsidP="0D1CA613">
      <w:pPr>
        <w:spacing w:line="240" w:lineRule="auto"/>
        <w:ind w:firstLine="0"/>
        <w:jc w:val="left"/>
        <w:rPr>
          <w:rStyle w:val="Hyperlink"/>
          <w:rFonts w:eastAsia="Times New Roman"/>
          <w:color w:val="auto"/>
          <w:u w:val="none"/>
        </w:rPr>
      </w:pPr>
    </w:p>
    <w:p w14:paraId="74CB4429" w14:textId="16F46A79" w:rsidR="00787D82" w:rsidRPr="00516AA6" w:rsidRDefault="00787D82" w:rsidP="0D1CA613">
      <w:pPr>
        <w:spacing w:line="240" w:lineRule="auto"/>
        <w:ind w:firstLine="0"/>
        <w:jc w:val="left"/>
        <w:rPr>
          <w:rFonts w:eastAsia="Times New Roman"/>
          <w:b/>
          <w:bCs/>
        </w:rPr>
      </w:pPr>
      <w:r w:rsidRPr="00516AA6">
        <w:rPr>
          <w:rFonts w:eastAsia="Times New Roman"/>
          <w:b/>
          <w:bCs/>
        </w:rPr>
        <w:t>RE: </w:t>
      </w:r>
      <w:r w:rsidR="4B5232C5" w:rsidRPr="00516AA6">
        <w:rPr>
          <w:rFonts w:eastAsia="Times New Roman"/>
          <w:b/>
          <w:bCs/>
        </w:rPr>
        <w:t>DHS RIN 1615-AC83</w:t>
      </w:r>
      <w:r w:rsidR="7BE3613C" w:rsidRPr="00516AA6">
        <w:rPr>
          <w:rFonts w:eastAsia="Times New Roman"/>
          <w:b/>
          <w:bCs/>
        </w:rPr>
        <w:t>/EOIR RIN 1125-AB26</w:t>
      </w:r>
      <w:r w:rsidR="4B5232C5" w:rsidRPr="00516AA6">
        <w:rPr>
          <w:rFonts w:eastAsia="Times New Roman"/>
          <w:b/>
          <w:bCs/>
        </w:rPr>
        <w:t xml:space="preserve"> or Docket No. USCIS 2022-0016</w:t>
      </w:r>
      <w:r w:rsidR="540E51BF" w:rsidRPr="00516AA6">
        <w:rPr>
          <w:rFonts w:eastAsia="Times New Roman"/>
          <w:b/>
          <w:bCs/>
        </w:rPr>
        <w:t xml:space="preserve">/A.G. Order No. 5605-2023 </w:t>
      </w:r>
      <w:r w:rsidR="692F7EC1" w:rsidRPr="00516AA6">
        <w:rPr>
          <w:rFonts w:eastAsia="Times New Roman"/>
          <w:b/>
          <w:bCs/>
        </w:rPr>
        <w:t>Public Comment Opposing Proposed Rule</w:t>
      </w:r>
      <w:r w:rsidR="34A07208" w:rsidRPr="00516AA6">
        <w:rPr>
          <w:rFonts w:eastAsia="Times New Roman"/>
          <w:b/>
          <w:bCs/>
        </w:rPr>
        <w:t>:</w:t>
      </w:r>
      <w:r w:rsidR="692F7EC1" w:rsidRPr="00516AA6">
        <w:rPr>
          <w:rFonts w:eastAsia="Times New Roman"/>
          <w:b/>
          <w:bCs/>
        </w:rPr>
        <w:t xml:space="preserve"> </w:t>
      </w:r>
      <w:r w:rsidR="65B10B71" w:rsidRPr="00516AA6">
        <w:rPr>
          <w:rFonts w:eastAsia="Times New Roman"/>
          <w:b/>
          <w:bCs/>
        </w:rPr>
        <w:t>Circumvention of Lawful Pathways</w:t>
      </w:r>
    </w:p>
    <w:p w14:paraId="734139AB" w14:textId="77777777" w:rsidR="00B16371" w:rsidRPr="00516AA6" w:rsidRDefault="00B16371" w:rsidP="0D1CA613">
      <w:pPr>
        <w:spacing w:line="240" w:lineRule="auto"/>
        <w:ind w:firstLine="0"/>
        <w:jc w:val="left"/>
        <w:rPr>
          <w:rFonts w:eastAsia="Times New Roman"/>
          <w:b/>
          <w:bCs/>
        </w:rPr>
      </w:pPr>
    </w:p>
    <w:p w14:paraId="3502CE29" w14:textId="63A80A9D" w:rsidR="00787D82" w:rsidRPr="00516AA6" w:rsidRDefault="692F7EC1" w:rsidP="001A331C">
      <w:pPr>
        <w:spacing w:line="240" w:lineRule="auto"/>
        <w:ind w:firstLine="0"/>
        <w:rPr>
          <w:rFonts w:eastAsia="Times New Roman"/>
        </w:rPr>
      </w:pPr>
      <w:r w:rsidRPr="32CB0876">
        <w:rPr>
          <w:rFonts w:eastAsia="Times New Roman"/>
        </w:rPr>
        <w:t xml:space="preserve">Our organization, </w:t>
      </w:r>
      <w:r w:rsidRPr="32CB0876">
        <w:rPr>
          <w:rFonts w:eastAsia="Times New Roman"/>
          <w:highlight w:val="yellow"/>
        </w:rPr>
        <w:t>NAME,</w:t>
      </w:r>
      <w:r w:rsidRPr="32CB0876">
        <w:rPr>
          <w:rFonts w:eastAsia="Times New Roman"/>
        </w:rPr>
        <w:t xml:space="preserve"> submits this comment</w:t>
      </w:r>
      <w:r w:rsidR="5FC7C35A" w:rsidRPr="32CB0876">
        <w:rPr>
          <w:rFonts w:eastAsia="Times New Roman"/>
        </w:rPr>
        <w:t xml:space="preserve"> in response to the proposed rule published in the Federal Register on February 23, 2023. Our organization</w:t>
      </w:r>
      <w:r w:rsidRPr="32CB0876">
        <w:rPr>
          <w:rFonts w:eastAsia="Times New Roman"/>
        </w:rPr>
        <w:t xml:space="preserve"> </w:t>
      </w:r>
      <w:r w:rsidR="370E2868" w:rsidRPr="32CB0876">
        <w:rPr>
          <w:rFonts w:eastAsia="Times New Roman"/>
        </w:rPr>
        <w:t>urges the</w:t>
      </w:r>
      <w:r w:rsidRPr="32CB0876">
        <w:rPr>
          <w:rFonts w:eastAsia="Times New Roman"/>
        </w:rPr>
        <w:t xml:space="preserve"> Department of Justice (DOJ) and Department of Homeland Security (DHS) to withdraw this proposed rule in its entirety.</w:t>
      </w:r>
      <w:r w:rsidR="695A8863" w:rsidRPr="32CB0876">
        <w:rPr>
          <w:rFonts w:eastAsia="Times New Roman"/>
        </w:rPr>
        <w:t xml:space="preserve"> </w:t>
      </w:r>
      <w:r w:rsidR="677CAFF9" w:rsidRPr="32CB0876">
        <w:rPr>
          <w:rFonts w:eastAsia="Times New Roman"/>
        </w:rPr>
        <w:t>This proposed rule</w:t>
      </w:r>
      <w:r w:rsidR="375A998A" w:rsidRPr="32CB0876">
        <w:rPr>
          <w:rFonts w:eastAsia="Times New Roman"/>
        </w:rPr>
        <w:t xml:space="preserve"> is</w:t>
      </w:r>
      <w:r w:rsidR="695A8863" w:rsidRPr="32CB0876">
        <w:rPr>
          <w:rFonts w:eastAsia="Times New Roman"/>
        </w:rPr>
        <w:t xml:space="preserve"> all too reminiscent of the </w:t>
      </w:r>
      <w:r w:rsidR="42368956" w:rsidRPr="32CB0876">
        <w:rPr>
          <w:rFonts w:eastAsia="Times New Roman"/>
        </w:rPr>
        <w:t>previous a</w:t>
      </w:r>
      <w:r w:rsidR="695A8863" w:rsidRPr="32CB0876">
        <w:rPr>
          <w:rFonts w:eastAsia="Times New Roman"/>
        </w:rPr>
        <w:t>dministration’s transit ban</w:t>
      </w:r>
      <w:r w:rsidR="384CF413" w:rsidRPr="32CB0876">
        <w:rPr>
          <w:rFonts w:eastAsia="Times New Roman"/>
        </w:rPr>
        <w:t xml:space="preserve"> and is</w:t>
      </w:r>
      <w:r w:rsidR="2188FBEF" w:rsidRPr="32CB0876">
        <w:rPr>
          <w:rFonts w:eastAsia="Times New Roman"/>
        </w:rPr>
        <w:t xml:space="preserve"> also</w:t>
      </w:r>
      <w:r w:rsidR="384CF413" w:rsidRPr="32CB0876">
        <w:rPr>
          <w:rFonts w:eastAsia="Times New Roman"/>
        </w:rPr>
        <w:t xml:space="preserve"> very similar to </w:t>
      </w:r>
      <w:r w:rsidR="65F37D5B" w:rsidRPr="32CB0876">
        <w:rPr>
          <w:rFonts w:eastAsia="Times New Roman"/>
        </w:rPr>
        <w:t xml:space="preserve">its </w:t>
      </w:r>
      <w:hyperlink r:id="rId15">
        <w:r w:rsidR="00352243" w:rsidRPr="32CB0876">
          <w:rPr>
            <w:rStyle w:val="Hyperlink"/>
            <w:rFonts w:eastAsia="Times New Roman"/>
          </w:rPr>
          <w:t>metering</w:t>
        </w:r>
      </w:hyperlink>
      <w:r w:rsidR="00BB2B05" w:rsidRPr="32CB0876">
        <w:rPr>
          <w:rFonts w:eastAsia="Times New Roman"/>
        </w:rPr>
        <w:t xml:space="preserve"> </w:t>
      </w:r>
      <w:r w:rsidR="384CF413" w:rsidRPr="32CB0876">
        <w:rPr>
          <w:rFonts w:eastAsia="Times New Roman"/>
        </w:rPr>
        <w:t>policy</w:t>
      </w:r>
      <w:r w:rsidR="28765E4D" w:rsidRPr="32CB0876">
        <w:rPr>
          <w:rFonts w:eastAsia="Times New Roman"/>
        </w:rPr>
        <w:t xml:space="preserve">, which both denied migrants the </w:t>
      </w:r>
      <w:r w:rsidR="3919BD55" w:rsidRPr="32CB0876">
        <w:rPr>
          <w:rFonts w:eastAsia="Times New Roman"/>
        </w:rPr>
        <w:t xml:space="preserve">ability </w:t>
      </w:r>
      <w:r w:rsidR="28765E4D" w:rsidRPr="32CB0876">
        <w:rPr>
          <w:rFonts w:eastAsia="Times New Roman"/>
        </w:rPr>
        <w:t>to seek protection from persecution and harm</w:t>
      </w:r>
      <w:r w:rsidR="695A8863" w:rsidRPr="32CB0876">
        <w:rPr>
          <w:rFonts w:eastAsia="Times New Roman"/>
        </w:rPr>
        <w:t xml:space="preserve">. This new rule </w:t>
      </w:r>
      <w:r w:rsidR="154FDC8B" w:rsidRPr="32CB0876">
        <w:rPr>
          <w:rFonts w:eastAsia="Times New Roman"/>
        </w:rPr>
        <w:t xml:space="preserve">not only denies people the right to seek asylum at the southern border but </w:t>
      </w:r>
      <w:r w:rsidR="2621952B" w:rsidRPr="32CB0876">
        <w:rPr>
          <w:rFonts w:eastAsia="Times New Roman"/>
        </w:rPr>
        <w:t>disqualifies asylum seekers</w:t>
      </w:r>
      <w:r w:rsidR="154FDC8B" w:rsidRPr="32CB0876">
        <w:rPr>
          <w:rFonts w:eastAsia="Times New Roman"/>
        </w:rPr>
        <w:t xml:space="preserve"> wh</w:t>
      </w:r>
      <w:r w:rsidR="33473455" w:rsidRPr="32CB0876">
        <w:rPr>
          <w:rFonts w:eastAsia="Times New Roman"/>
        </w:rPr>
        <w:t>o do</w:t>
      </w:r>
      <w:r w:rsidR="007D52E2">
        <w:rPr>
          <w:rFonts w:eastAsia="Times New Roman"/>
        </w:rPr>
        <w:t xml:space="preserve"> no</w:t>
      </w:r>
      <w:r w:rsidR="33473455" w:rsidRPr="32CB0876">
        <w:rPr>
          <w:rFonts w:eastAsia="Times New Roman"/>
        </w:rPr>
        <w:t>t seek asylum at an official U.S. port of entry.</w:t>
      </w:r>
      <w:r w:rsidR="695A8863" w:rsidRPr="32CB0876">
        <w:rPr>
          <w:rFonts w:eastAsia="Times New Roman"/>
        </w:rPr>
        <w:t xml:space="preserve"> </w:t>
      </w:r>
      <w:r w:rsidRPr="32CB0876">
        <w:rPr>
          <w:rFonts w:eastAsia="Times New Roman"/>
        </w:rPr>
        <w:t xml:space="preserve">Asylum is a lifeline for tens of thousands of vulnerable </w:t>
      </w:r>
      <w:r w:rsidR="15C45971" w:rsidRPr="32CB0876">
        <w:rPr>
          <w:rFonts w:eastAsia="Times New Roman"/>
        </w:rPr>
        <w:t>noncitizens seeking refuge</w:t>
      </w:r>
      <w:r w:rsidRPr="32CB0876">
        <w:rPr>
          <w:rFonts w:eastAsia="Times New Roman"/>
        </w:rPr>
        <w:t xml:space="preserve">, and this proposed </w:t>
      </w:r>
      <w:r w:rsidR="418FCD52" w:rsidRPr="32CB0876">
        <w:rPr>
          <w:rFonts w:eastAsia="Times New Roman"/>
        </w:rPr>
        <w:t xml:space="preserve">rule </w:t>
      </w:r>
      <w:r w:rsidRPr="32CB0876">
        <w:rPr>
          <w:rFonts w:eastAsia="Times New Roman"/>
        </w:rPr>
        <w:t xml:space="preserve">violates the United States’ </w:t>
      </w:r>
      <w:r w:rsidR="00431B6C" w:rsidRPr="32CB0876">
        <w:rPr>
          <w:rFonts w:eastAsia="Times New Roman"/>
        </w:rPr>
        <w:t xml:space="preserve">obligations </w:t>
      </w:r>
      <w:r w:rsidRPr="32CB0876">
        <w:rPr>
          <w:rFonts w:eastAsia="Times New Roman"/>
        </w:rPr>
        <w:t xml:space="preserve">under </w:t>
      </w:r>
      <w:r w:rsidR="217D7BB9" w:rsidRPr="32CB0876">
        <w:rPr>
          <w:rFonts w:eastAsia="Times New Roman"/>
        </w:rPr>
        <w:t xml:space="preserve">both </w:t>
      </w:r>
      <w:r w:rsidRPr="32CB0876">
        <w:rPr>
          <w:rFonts w:eastAsia="Times New Roman"/>
        </w:rPr>
        <w:t>domestic and international law</w:t>
      </w:r>
      <w:r w:rsidR="35F12D79" w:rsidRPr="32CB0876">
        <w:rPr>
          <w:rFonts w:eastAsia="Times New Roman"/>
        </w:rPr>
        <w:t xml:space="preserve"> </w:t>
      </w:r>
      <w:r w:rsidR="00431B6C" w:rsidRPr="32CB0876">
        <w:rPr>
          <w:rFonts w:eastAsia="Times New Roman"/>
        </w:rPr>
        <w:t xml:space="preserve">to </w:t>
      </w:r>
      <w:r w:rsidR="00CD78E3" w:rsidRPr="32CB0876">
        <w:rPr>
          <w:rFonts w:eastAsia="Times New Roman"/>
        </w:rPr>
        <w:t xml:space="preserve">accept </w:t>
      </w:r>
      <w:r w:rsidR="00A655A5" w:rsidRPr="32CB0876">
        <w:rPr>
          <w:rFonts w:eastAsia="Times New Roman"/>
        </w:rPr>
        <w:t xml:space="preserve">applications for asylum and </w:t>
      </w:r>
      <w:r w:rsidR="00431B6C" w:rsidRPr="32CB0876">
        <w:rPr>
          <w:rFonts w:eastAsia="Times New Roman"/>
        </w:rPr>
        <w:t xml:space="preserve">offer </w:t>
      </w:r>
      <w:r w:rsidR="008F5244" w:rsidRPr="32CB0876">
        <w:rPr>
          <w:rFonts w:eastAsia="Times New Roman"/>
        </w:rPr>
        <w:t>asylum seekers</w:t>
      </w:r>
      <w:r w:rsidR="00431B6C" w:rsidRPr="32CB0876">
        <w:rPr>
          <w:rFonts w:eastAsia="Times New Roman"/>
        </w:rPr>
        <w:t xml:space="preserve"> protection</w:t>
      </w:r>
      <w:r w:rsidR="00E94233" w:rsidRPr="32CB0876">
        <w:rPr>
          <w:rFonts w:eastAsia="Times New Roman"/>
        </w:rPr>
        <w:t xml:space="preserve"> if they meet certain criteria</w:t>
      </w:r>
      <w:r w:rsidRPr="32CB0876">
        <w:rPr>
          <w:rFonts w:eastAsia="Times New Roman"/>
        </w:rPr>
        <w:t xml:space="preserve">. The rule on its face would erase </w:t>
      </w:r>
      <w:r w:rsidR="0025143D" w:rsidRPr="32CB0876">
        <w:rPr>
          <w:rFonts w:eastAsia="Times New Roman"/>
        </w:rPr>
        <w:t xml:space="preserve">the possibility of </w:t>
      </w:r>
      <w:r w:rsidRPr="32CB0876">
        <w:rPr>
          <w:rFonts w:eastAsia="Times New Roman"/>
        </w:rPr>
        <w:t xml:space="preserve">asylum protections for nearly all </w:t>
      </w:r>
      <w:r w:rsidR="36FEC7D1" w:rsidRPr="32CB0876">
        <w:rPr>
          <w:rFonts w:eastAsia="Times New Roman"/>
        </w:rPr>
        <w:t xml:space="preserve">individuals </w:t>
      </w:r>
      <w:r w:rsidRPr="32CB0876">
        <w:rPr>
          <w:rFonts w:eastAsia="Times New Roman"/>
        </w:rPr>
        <w:t>who seek asylum at the southern border.</w:t>
      </w:r>
      <w:r w:rsidR="008C648C" w:rsidRPr="32CB0876">
        <w:rPr>
          <w:rFonts w:eastAsia="Times New Roman"/>
        </w:rPr>
        <w:t xml:space="preserve"> </w:t>
      </w:r>
    </w:p>
    <w:p w14:paraId="47ABB8B6" w14:textId="77777777" w:rsidR="00787D82" w:rsidRPr="00516AA6" w:rsidRDefault="00787D82" w:rsidP="0D1CA613">
      <w:pPr>
        <w:spacing w:line="240" w:lineRule="auto"/>
        <w:jc w:val="left"/>
        <w:rPr>
          <w:rFonts w:eastAsia="Times New Roman"/>
        </w:rPr>
      </w:pPr>
    </w:p>
    <w:p w14:paraId="23D32836" w14:textId="51B8F525" w:rsidR="00BD7E8A" w:rsidRPr="00516AA6" w:rsidRDefault="6F88E945" w:rsidP="00BF5AFD">
      <w:pPr>
        <w:spacing w:line="240" w:lineRule="auto"/>
        <w:ind w:firstLine="0"/>
        <w:rPr>
          <w:rFonts w:eastAsia="Times New Roman"/>
          <w:b/>
          <w:bCs/>
          <w:highlight w:val="yellow"/>
        </w:rPr>
      </w:pPr>
      <w:r w:rsidRPr="00516AA6">
        <w:rPr>
          <w:rFonts w:eastAsia="Times New Roman"/>
          <w:b/>
          <w:bCs/>
          <w:highlight w:val="yellow"/>
        </w:rPr>
        <w:t>[</w:t>
      </w:r>
      <w:r w:rsidR="00A53814" w:rsidRPr="00516AA6">
        <w:rPr>
          <w:rFonts w:eastAsia="Times New Roman"/>
          <w:b/>
          <w:bCs/>
          <w:highlight w:val="yellow"/>
        </w:rPr>
        <w:t xml:space="preserve">Organization </w:t>
      </w:r>
      <w:r w:rsidR="00500D9B" w:rsidRPr="00516AA6">
        <w:rPr>
          <w:rFonts w:eastAsia="Times New Roman"/>
          <w:b/>
          <w:bCs/>
          <w:highlight w:val="yellow"/>
        </w:rPr>
        <w:t>NAME</w:t>
      </w:r>
      <w:r w:rsidR="00A53814" w:rsidRPr="00516AA6">
        <w:rPr>
          <w:rFonts w:eastAsia="Times New Roman"/>
          <w:b/>
          <w:bCs/>
          <w:highlight w:val="yellow"/>
        </w:rPr>
        <w:t xml:space="preserve">’s mission is… </w:t>
      </w:r>
      <w:r w:rsidR="00500D9B" w:rsidRPr="00516AA6">
        <w:rPr>
          <w:rFonts w:eastAsia="Times New Roman"/>
          <w:b/>
          <w:bCs/>
          <w:highlight w:val="yellow"/>
        </w:rPr>
        <w:t>D</w:t>
      </w:r>
      <w:r w:rsidR="00A53814" w:rsidRPr="00516AA6">
        <w:rPr>
          <w:rFonts w:eastAsia="Times New Roman"/>
          <w:b/>
          <w:bCs/>
          <w:highlight w:val="yellow"/>
        </w:rPr>
        <w:t xml:space="preserve">escribe your organization’s work with immigrants. If the organization is faith-based, </w:t>
      </w:r>
      <w:r w:rsidR="00A142AC" w:rsidRPr="00516AA6">
        <w:rPr>
          <w:rFonts w:eastAsia="Times New Roman"/>
          <w:b/>
          <w:bCs/>
          <w:highlight w:val="yellow"/>
        </w:rPr>
        <w:t xml:space="preserve">please </w:t>
      </w:r>
      <w:r w:rsidR="00A53814" w:rsidRPr="00516AA6">
        <w:rPr>
          <w:rFonts w:eastAsia="Times New Roman"/>
          <w:b/>
          <w:bCs/>
          <w:highlight w:val="yellow"/>
        </w:rPr>
        <w:t xml:space="preserve">describe </w:t>
      </w:r>
      <w:r w:rsidR="00A142AC" w:rsidRPr="00516AA6">
        <w:rPr>
          <w:rFonts w:eastAsia="Times New Roman"/>
          <w:b/>
          <w:bCs/>
          <w:highlight w:val="yellow"/>
        </w:rPr>
        <w:t xml:space="preserve">the </w:t>
      </w:r>
      <w:r w:rsidR="00A53814" w:rsidRPr="00516AA6">
        <w:rPr>
          <w:rFonts w:eastAsia="Times New Roman"/>
          <w:b/>
          <w:bCs/>
          <w:highlight w:val="yellow"/>
        </w:rPr>
        <w:t>relationship between the organization’s faith-based roots and its work with immigrants and/or asylum seekers. If possible, include data about the population the organization serves. If possible, include anecdotes about the asylum seekers your organization has assisted who are grateful for the safety they found in the United States.</w:t>
      </w:r>
    </w:p>
    <w:p w14:paraId="31E578AA" w14:textId="77777777" w:rsidR="00BD7E8A" w:rsidRPr="00516AA6" w:rsidRDefault="00BD7E8A" w:rsidP="00BF5AFD">
      <w:pPr>
        <w:spacing w:line="240" w:lineRule="auto"/>
        <w:ind w:firstLine="0"/>
        <w:rPr>
          <w:rFonts w:eastAsia="Times New Roman"/>
          <w:b/>
          <w:bCs/>
          <w:highlight w:val="yellow"/>
        </w:rPr>
      </w:pPr>
    </w:p>
    <w:p w14:paraId="50321770" w14:textId="5FCBE34F" w:rsidR="00787D82" w:rsidRPr="00516AA6" w:rsidRDefault="00BD7E8A" w:rsidP="00BF5AFD">
      <w:pPr>
        <w:spacing w:line="240" w:lineRule="auto"/>
        <w:ind w:firstLine="0"/>
        <w:rPr>
          <w:rFonts w:eastAsia="Times New Roman"/>
          <w:highlight w:val="yellow"/>
        </w:rPr>
      </w:pPr>
      <w:r w:rsidRPr="32CB0876">
        <w:rPr>
          <w:rFonts w:eastAsia="Times New Roman"/>
          <w:b/>
          <w:bCs/>
          <w:highlight w:val="yellow"/>
        </w:rPr>
        <w:t xml:space="preserve">Sample language for Catholic organizations: </w:t>
      </w:r>
      <w:r w:rsidR="00747E96" w:rsidRPr="32CB0876">
        <w:rPr>
          <w:rFonts w:eastAsia="Times New Roman"/>
          <w:b/>
          <w:bCs/>
          <w:highlight w:val="yellow"/>
        </w:rPr>
        <w:t xml:space="preserve">As a Catholic organization, we </w:t>
      </w:r>
      <w:r w:rsidR="00743C0A" w:rsidRPr="32CB0876">
        <w:rPr>
          <w:rFonts w:eastAsia="Times New Roman"/>
          <w:b/>
          <w:bCs/>
          <w:highlight w:val="yellow"/>
        </w:rPr>
        <w:t>base our</w:t>
      </w:r>
      <w:r w:rsidR="00D35A57" w:rsidRPr="32CB0876">
        <w:rPr>
          <w:rFonts w:eastAsia="Times New Roman"/>
          <w:b/>
          <w:bCs/>
          <w:highlight w:val="yellow"/>
        </w:rPr>
        <w:t xml:space="preserve"> </w:t>
      </w:r>
      <w:r w:rsidR="00122187" w:rsidRPr="32CB0876">
        <w:rPr>
          <w:rFonts w:eastAsia="Times New Roman"/>
          <w:b/>
          <w:bCs/>
          <w:highlight w:val="yellow"/>
        </w:rPr>
        <w:t>work with immigrants</w:t>
      </w:r>
      <w:r w:rsidR="00D35A57" w:rsidRPr="32CB0876">
        <w:rPr>
          <w:rFonts w:eastAsia="Times New Roman"/>
          <w:b/>
          <w:bCs/>
          <w:highlight w:val="yellow"/>
        </w:rPr>
        <w:t xml:space="preserve"> on our belief in the fundamental and equal dignity of all people as created in the image of </w:t>
      </w:r>
      <w:r w:rsidR="39E469A1" w:rsidRPr="32CB0876">
        <w:rPr>
          <w:rFonts w:eastAsia="Times New Roman"/>
          <w:b/>
          <w:bCs/>
          <w:highlight w:val="yellow"/>
        </w:rPr>
        <w:t>God, as</w:t>
      </w:r>
      <w:r w:rsidR="005D4F05" w:rsidRPr="32CB0876">
        <w:rPr>
          <w:rFonts w:eastAsia="Times New Roman"/>
          <w:b/>
          <w:bCs/>
          <w:highlight w:val="yellow"/>
        </w:rPr>
        <w:t xml:space="preserve"> well as</w:t>
      </w:r>
      <w:r w:rsidR="004A0279" w:rsidRPr="32CB0876">
        <w:rPr>
          <w:rFonts w:eastAsia="Times New Roman"/>
          <w:b/>
          <w:bCs/>
          <w:highlight w:val="yellow"/>
        </w:rPr>
        <w:t xml:space="preserve"> our </w:t>
      </w:r>
      <w:r w:rsidR="00B23AC8" w:rsidRPr="32CB0876">
        <w:rPr>
          <w:rFonts w:eastAsia="Times New Roman"/>
          <w:b/>
          <w:bCs/>
          <w:highlight w:val="yellow"/>
        </w:rPr>
        <w:t>call</w:t>
      </w:r>
      <w:r w:rsidR="005D4F05" w:rsidRPr="32CB0876">
        <w:rPr>
          <w:rFonts w:eastAsia="Times New Roman"/>
          <w:b/>
          <w:bCs/>
          <w:highlight w:val="yellow"/>
        </w:rPr>
        <w:t xml:space="preserve"> as Christians</w:t>
      </w:r>
      <w:r w:rsidR="00B23AC8" w:rsidRPr="32CB0876">
        <w:rPr>
          <w:rFonts w:eastAsia="Times New Roman"/>
          <w:b/>
          <w:bCs/>
          <w:highlight w:val="yellow"/>
        </w:rPr>
        <w:t xml:space="preserve"> to </w:t>
      </w:r>
      <w:r w:rsidR="00FE6B8C" w:rsidRPr="32CB0876">
        <w:rPr>
          <w:rFonts w:eastAsia="Times New Roman"/>
          <w:b/>
          <w:bCs/>
          <w:highlight w:val="yellow"/>
        </w:rPr>
        <w:t>welcome the stranger and care for the vulnerable</w:t>
      </w:r>
      <w:r w:rsidR="00D35A57" w:rsidRPr="32CB0876">
        <w:rPr>
          <w:rFonts w:eastAsia="Times New Roman"/>
          <w:b/>
          <w:bCs/>
          <w:highlight w:val="yellow"/>
        </w:rPr>
        <w:t xml:space="preserve">. Catholic social </w:t>
      </w:r>
      <w:r w:rsidR="43AB976A" w:rsidRPr="32CB0876">
        <w:rPr>
          <w:rFonts w:eastAsia="Times New Roman"/>
          <w:b/>
          <w:bCs/>
          <w:highlight w:val="yellow"/>
        </w:rPr>
        <w:t xml:space="preserve">teaching </w:t>
      </w:r>
      <w:r w:rsidR="00D35A57" w:rsidRPr="32CB0876">
        <w:rPr>
          <w:rFonts w:eastAsia="Times New Roman"/>
          <w:b/>
          <w:bCs/>
          <w:highlight w:val="yellow"/>
        </w:rPr>
        <w:t xml:space="preserve">on immigration </w:t>
      </w:r>
      <w:r w:rsidR="004A0279" w:rsidRPr="32CB0876">
        <w:rPr>
          <w:rFonts w:eastAsia="Times New Roman"/>
          <w:b/>
          <w:bCs/>
          <w:highlight w:val="yellow"/>
        </w:rPr>
        <w:t xml:space="preserve">strongly </w:t>
      </w:r>
      <w:r w:rsidR="00D35A57" w:rsidRPr="32CB0876">
        <w:rPr>
          <w:rFonts w:eastAsia="Times New Roman"/>
          <w:b/>
          <w:bCs/>
          <w:highlight w:val="yellow"/>
        </w:rPr>
        <w:t xml:space="preserve">supports </w:t>
      </w:r>
      <w:r w:rsidR="00ED2753" w:rsidRPr="32CB0876">
        <w:rPr>
          <w:rFonts w:eastAsia="Times New Roman"/>
          <w:b/>
          <w:bCs/>
          <w:highlight w:val="yellow"/>
        </w:rPr>
        <w:t>the right of migrants to seek asylum</w:t>
      </w:r>
      <w:r w:rsidR="00FE6B8C" w:rsidRPr="32CB0876">
        <w:rPr>
          <w:rFonts w:eastAsia="Times New Roman"/>
          <w:b/>
          <w:bCs/>
          <w:highlight w:val="yellow"/>
        </w:rPr>
        <w:t xml:space="preserve">. </w:t>
      </w:r>
      <w:r w:rsidR="00787D82" w:rsidRPr="32CB0876">
        <w:rPr>
          <w:b/>
          <w:bCs/>
          <w:highlight w:val="yellow"/>
        </w:rPr>
        <w:t>The U.S. Conference of Catholic Bishops</w:t>
      </w:r>
      <w:r w:rsidR="00D40F60" w:rsidRPr="32CB0876">
        <w:rPr>
          <w:b/>
          <w:bCs/>
          <w:highlight w:val="yellow"/>
        </w:rPr>
        <w:t xml:space="preserve"> has </w:t>
      </w:r>
      <w:r w:rsidR="0013524E" w:rsidRPr="32CB0876">
        <w:rPr>
          <w:b/>
          <w:bCs/>
          <w:highlight w:val="yellow"/>
        </w:rPr>
        <w:t xml:space="preserve">consistently condemned policies that would </w:t>
      </w:r>
      <w:r w:rsidR="006F6A15" w:rsidRPr="32CB0876">
        <w:rPr>
          <w:b/>
          <w:bCs/>
          <w:highlight w:val="yellow"/>
        </w:rPr>
        <w:t>weaken asylum access</w:t>
      </w:r>
      <w:r w:rsidR="001F1797" w:rsidRPr="32CB0876">
        <w:rPr>
          <w:b/>
          <w:bCs/>
          <w:highlight w:val="yellow"/>
        </w:rPr>
        <w:t xml:space="preserve">, </w:t>
      </w:r>
      <w:r w:rsidR="00335897" w:rsidRPr="32CB0876">
        <w:rPr>
          <w:b/>
          <w:bCs/>
          <w:highlight w:val="yellow"/>
        </w:rPr>
        <w:t xml:space="preserve">including this and previous iterations of </w:t>
      </w:r>
      <w:r w:rsidR="007D4786" w:rsidRPr="32CB0876">
        <w:rPr>
          <w:b/>
          <w:bCs/>
          <w:highlight w:val="yellow"/>
        </w:rPr>
        <w:t>an</w:t>
      </w:r>
      <w:r w:rsidR="00335897" w:rsidRPr="32CB0876">
        <w:rPr>
          <w:b/>
          <w:bCs/>
          <w:highlight w:val="yellow"/>
        </w:rPr>
        <w:t xml:space="preserve"> asylum or transit ban.</w:t>
      </w:r>
      <w:r w:rsidR="00F568E2" w:rsidRPr="32CB0876">
        <w:rPr>
          <w:rFonts w:eastAsia="Times New Roman"/>
          <w:b/>
          <w:bCs/>
          <w:highlight w:val="yellow"/>
        </w:rPr>
        <w:t>]</w:t>
      </w:r>
      <w:r w:rsidR="00F568E2" w:rsidRPr="32CB0876">
        <w:rPr>
          <w:rFonts w:eastAsia="Times New Roman"/>
          <w:highlight w:val="yellow"/>
        </w:rPr>
        <w:t xml:space="preserve"> </w:t>
      </w:r>
    </w:p>
    <w:p w14:paraId="2244586F" w14:textId="77777777" w:rsidR="00B77DB8" w:rsidRDefault="00B77DB8" w:rsidP="002B76EC">
      <w:pPr>
        <w:spacing w:line="240" w:lineRule="auto"/>
        <w:ind w:firstLine="0"/>
        <w:jc w:val="left"/>
        <w:rPr>
          <w:rFonts w:eastAsia="Times New Roman"/>
        </w:rPr>
      </w:pPr>
    </w:p>
    <w:p w14:paraId="2CB9FC2E" w14:textId="00F71745" w:rsidR="00787D82" w:rsidRPr="00516AA6" w:rsidRDefault="007D7163" w:rsidP="00290FD0">
      <w:pPr>
        <w:spacing w:line="240" w:lineRule="auto"/>
        <w:ind w:firstLine="0"/>
        <w:jc w:val="left"/>
        <w:rPr>
          <w:rFonts w:eastAsia="Times New Roman"/>
        </w:rPr>
      </w:pPr>
      <w:r w:rsidRPr="00516AA6">
        <w:rPr>
          <w:rFonts w:eastAsia="Times New Roman"/>
        </w:rPr>
        <w:t xml:space="preserve">Our organization </w:t>
      </w:r>
      <w:r w:rsidR="00CC46E6" w:rsidRPr="00516AA6">
        <w:rPr>
          <w:rFonts w:eastAsia="Times New Roman"/>
        </w:rPr>
        <w:t>objects to the proposed rule for the following reasons:</w:t>
      </w:r>
    </w:p>
    <w:p w14:paraId="5C4BEC1B" w14:textId="77777777" w:rsidR="002B76EC" w:rsidRPr="00516AA6" w:rsidRDefault="002B76EC" w:rsidP="00290FD0">
      <w:pPr>
        <w:spacing w:line="240" w:lineRule="auto"/>
        <w:ind w:firstLine="0"/>
        <w:jc w:val="left"/>
        <w:rPr>
          <w:rFonts w:eastAsia="Times New Roman"/>
        </w:rPr>
      </w:pPr>
    </w:p>
    <w:p w14:paraId="4DCED4D6" w14:textId="1652255F" w:rsidR="00787D82" w:rsidRPr="00516AA6" w:rsidRDefault="7233A44C" w:rsidP="0D1CA613">
      <w:pPr>
        <w:pStyle w:val="ListParagraph"/>
        <w:numPr>
          <w:ilvl w:val="0"/>
          <w:numId w:val="31"/>
        </w:numPr>
        <w:rPr>
          <w:rFonts w:ascii="Times New Roman" w:eastAsia="Times New Roman" w:hAnsi="Times New Roman" w:cs="Times New Roman"/>
        </w:rPr>
      </w:pPr>
      <w:r w:rsidRPr="00516AA6">
        <w:rPr>
          <w:rFonts w:ascii="Times New Roman" w:eastAsia="Times New Roman" w:hAnsi="Times New Roman" w:cs="Times New Roman"/>
          <w:b/>
          <w:bCs/>
        </w:rPr>
        <w:t xml:space="preserve">Thirty </w:t>
      </w:r>
      <w:r w:rsidR="692F7EC1" w:rsidRPr="00516AA6">
        <w:rPr>
          <w:rFonts w:ascii="Times New Roman" w:eastAsia="Times New Roman" w:hAnsi="Times New Roman" w:cs="Times New Roman"/>
          <w:b/>
          <w:bCs/>
        </w:rPr>
        <w:t xml:space="preserve">days is </w:t>
      </w:r>
      <w:r w:rsidR="5C781442" w:rsidRPr="00516AA6">
        <w:rPr>
          <w:rFonts w:ascii="Times New Roman" w:eastAsia="Times New Roman" w:hAnsi="Times New Roman" w:cs="Times New Roman"/>
          <w:b/>
          <w:bCs/>
        </w:rPr>
        <w:t>insufficient</w:t>
      </w:r>
      <w:r w:rsidR="692F7EC1" w:rsidRPr="00516AA6">
        <w:rPr>
          <w:rFonts w:ascii="Times New Roman" w:eastAsia="Times New Roman" w:hAnsi="Times New Roman" w:cs="Times New Roman"/>
          <w:b/>
          <w:bCs/>
        </w:rPr>
        <w:t xml:space="preserve"> time to </w:t>
      </w:r>
      <w:r w:rsidR="00290FD0">
        <w:rPr>
          <w:rFonts w:ascii="Times New Roman" w:eastAsia="Times New Roman" w:hAnsi="Times New Roman" w:cs="Times New Roman"/>
          <w:b/>
          <w:bCs/>
        </w:rPr>
        <w:t>fully</w:t>
      </w:r>
      <w:r w:rsidR="4D39C42C" w:rsidRPr="00516AA6">
        <w:rPr>
          <w:rFonts w:ascii="Times New Roman" w:eastAsia="Times New Roman" w:hAnsi="Times New Roman" w:cs="Times New Roman"/>
          <w:b/>
          <w:bCs/>
        </w:rPr>
        <w:t xml:space="preserve"> respond</w:t>
      </w:r>
      <w:r w:rsidR="512C3FE9" w:rsidRPr="00516AA6">
        <w:rPr>
          <w:rFonts w:ascii="Times New Roman" w:eastAsia="Times New Roman" w:hAnsi="Times New Roman" w:cs="Times New Roman"/>
          <w:b/>
          <w:bCs/>
        </w:rPr>
        <w:t xml:space="preserve"> </w:t>
      </w:r>
      <w:r w:rsidR="227EDD98" w:rsidRPr="00516AA6">
        <w:rPr>
          <w:rFonts w:ascii="Times New Roman" w:eastAsia="Times New Roman" w:hAnsi="Times New Roman" w:cs="Times New Roman"/>
          <w:b/>
          <w:bCs/>
        </w:rPr>
        <w:t>to</w:t>
      </w:r>
      <w:r w:rsidR="512C3FE9" w:rsidRPr="00516AA6">
        <w:rPr>
          <w:rFonts w:ascii="Times New Roman" w:eastAsia="Times New Roman" w:hAnsi="Times New Roman" w:cs="Times New Roman"/>
          <w:b/>
          <w:bCs/>
        </w:rPr>
        <w:t xml:space="preserve"> the Notice of Proposed Rule Making</w:t>
      </w:r>
      <w:r w:rsidR="692F7EC1" w:rsidRPr="00516AA6">
        <w:rPr>
          <w:rFonts w:ascii="Times New Roman" w:eastAsia="Times New Roman" w:hAnsi="Times New Roman" w:cs="Times New Roman"/>
          <w:b/>
          <w:bCs/>
        </w:rPr>
        <w:t>.</w:t>
      </w:r>
    </w:p>
    <w:p w14:paraId="12C803AA" w14:textId="77777777" w:rsidR="00787D82" w:rsidRPr="00516AA6" w:rsidRDefault="00787D82" w:rsidP="0D1CA613">
      <w:pPr>
        <w:spacing w:line="240" w:lineRule="auto"/>
        <w:jc w:val="left"/>
        <w:rPr>
          <w:rFonts w:eastAsia="Times New Roman"/>
        </w:rPr>
      </w:pPr>
    </w:p>
    <w:p w14:paraId="1E415625" w14:textId="52F3E866" w:rsidR="00787D82" w:rsidRPr="00516AA6" w:rsidRDefault="79EAA7B8" w:rsidP="00290FD0">
      <w:pPr>
        <w:spacing w:line="257" w:lineRule="auto"/>
        <w:ind w:firstLine="0"/>
        <w:rPr>
          <w:rFonts w:eastAsia="Times New Roman"/>
        </w:rPr>
      </w:pPr>
      <w:r w:rsidRPr="00516AA6">
        <w:rPr>
          <w:rFonts w:eastAsia="Times New Roman"/>
        </w:rPr>
        <w:t xml:space="preserve">The Biden </w:t>
      </w:r>
      <w:r w:rsidR="00EB775F" w:rsidRPr="00516AA6">
        <w:rPr>
          <w:rFonts w:eastAsia="Times New Roman"/>
        </w:rPr>
        <w:t>a</w:t>
      </w:r>
      <w:r w:rsidR="41A5502F" w:rsidRPr="00516AA6">
        <w:rPr>
          <w:rFonts w:eastAsia="Times New Roman"/>
        </w:rPr>
        <w:t>dministration</w:t>
      </w:r>
      <w:r w:rsidRPr="00516AA6">
        <w:rPr>
          <w:rFonts w:eastAsia="Times New Roman"/>
        </w:rPr>
        <w:t xml:space="preserve"> is providing a </w:t>
      </w:r>
      <w:r w:rsidR="444AF5BC" w:rsidRPr="00516AA6">
        <w:rPr>
          <w:rFonts w:eastAsia="Times New Roman"/>
        </w:rPr>
        <w:t>30-day</w:t>
      </w:r>
      <w:r w:rsidRPr="00516AA6">
        <w:rPr>
          <w:rFonts w:eastAsia="Times New Roman"/>
        </w:rPr>
        <w:t xml:space="preserve"> comment </w:t>
      </w:r>
      <w:r w:rsidR="10537EB0" w:rsidRPr="00516AA6">
        <w:rPr>
          <w:rFonts w:eastAsia="Times New Roman"/>
        </w:rPr>
        <w:t>period for</w:t>
      </w:r>
      <w:r w:rsidRPr="00516AA6">
        <w:rPr>
          <w:rFonts w:eastAsia="Times New Roman"/>
        </w:rPr>
        <w:t xml:space="preserve"> the proposed rule,</w:t>
      </w:r>
      <w:r w:rsidR="008C588D" w:rsidRPr="00516AA6">
        <w:rPr>
          <w:rFonts w:eastAsia="Times New Roman"/>
        </w:rPr>
        <w:t xml:space="preserve"> </w:t>
      </w:r>
      <w:r w:rsidR="00953248" w:rsidRPr="00516AA6">
        <w:rPr>
          <w:rFonts w:eastAsia="Times New Roman"/>
        </w:rPr>
        <w:t>which is</w:t>
      </w:r>
      <w:r w:rsidRPr="00516AA6">
        <w:rPr>
          <w:rFonts w:eastAsia="Times New Roman"/>
        </w:rPr>
        <w:t xml:space="preserve"> a</w:t>
      </w:r>
      <w:r w:rsidR="00654BAC" w:rsidRPr="00516AA6">
        <w:rPr>
          <w:rFonts w:eastAsia="Times New Roman"/>
        </w:rPr>
        <w:t>n</w:t>
      </w:r>
      <w:r w:rsidRPr="00516AA6">
        <w:rPr>
          <w:rFonts w:eastAsia="Times New Roman"/>
        </w:rPr>
        <w:t xml:space="preserve"> insufficient timeframe given the </w:t>
      </w:r>
      <w:r w:rsidR="3E71F12C" w:rsidRPr="00516AA6">
        <w:rPr>
          <w:rFonts w:eastAsia="Times New Roman"/>
        </w:rPr>
        <w:t xml:space="preserve">complexity of </w:t>
      </w:r>
      <w:r w:rsidR="00834D9A" w:rsidRPr="00516AA6">
        <w:rPr>
          <w:rFonts w:eastAsia="Times New Roman"/>
        </w:rPr>
        <w:t xml:space="preserve">the </w:t>
      </w:r>
      <w:r w:rsidR="3E71F12C" w:rsidRPr="00516AA6">
        <w:rPr>
          <w:rFonts w:eastAsia="Times New Roman"/>
        </w:rPr>
        <w:t>rule and</w:t>
      </w:r>
      <w:r w:rsidR="0B9904DD" w:rsidRPr="00516AA6">
        <w:rPr>
          <w:rFonts w:eastAsia="Times New Roman"/>
        </w:rPr>
        <w:t xml:space="preserve"> that the rule </w:t>
      </w:r>
      <w:r w:rsidRPr="00516AA6">
        <w:rPr>
          <w:rFonts w:eastAsia="Times New Roman"/>
        </w:rPr>
        <w:t>denies people</w:t>
      </w:r>
      <w:r w:rsidR="0B9904DD" w:rsidRPr="00516AA6">
        <w:rPr>
          <w:rFonts w:eastAsia="Times New Roman"/>
        </w:rPr>
        <w:t xml:space="preserve"> the right to seek asylum</w:t>
      </w:r>
      <w:r w:rsidR="33315ACA" w:rsidRPr="00516AA6">
        <w:rPr>
          <w:rFonts w:eastAsia="Times New Roman"/>
        </w:rPr>
        <w:t xml:space="preserve"> in violation of U.S. law</w:t>
      </w:r>
      <w:r w:rsidR="546DB9BA" w:rsidRPr="00516AA6">
        <w:rPr>
          <w:rFonts w:eastAsia="Times New Roman"/>
        </w:rPr>
        <w:t>.</w:t>
      </w:r>
      <w:r w:rsidR="6F87CA4C" w:rsidRPr="00516AA6">
        <w:rPr>
          <w:rFonts w:eastAsia="Times New Roman"/>
        </w:rPr>
        <w:t xml:space="preserve"> </w:t>
      </w:r>
      <w:hyperlink r:id="rId16" w:history="1">
        <w:r w:rsidR="69BC5CA8" w:rsidRPr="00516AA6">
          <w:rPr>
            <w:rStyle w:val="Hyperlink"/>
            <w:rFonts w:eastAsia="Times New Roman"/>
            <w:color w:val="4472C4" w:themeColor="accent1"/>
          </w:rPr>
          <w:t>Executive Order 12866</w:t>
        </w:r>
      </w:hyperlink>
      <w:r w:rsidR="69BC5CA8" w:rsidRPr="00516AA6">
        <w:rPr>
          <w:rFonts w:eastAsia="Times New Roman"/>
          <w:color w:val="4472C4" w:themeColor="accent1"/>
        </w:rPr>
        <w:t xml:space="preserve">, </w:t>
      </w:r>
      <w:r w:rsidR="69BC5CA8" w:rsidRPr="00516AA6">
        <w:rPr>
          <w:rFonts w:eastAsia="Times New Roman"/>
        </w:rPr>
        <w:t xml:space="preserve">an order </w:t>
      </w:r>
      <w:hyperlink r:id="rId17" w:history="1">
        <w:r w:rsidR="69BC5CA8" w:rsidRPr="00516AA6">
          <w:rPr>
            <w:rStyle w:val="Hyperlink"/>
            <w:rFonts w:eastAsia="Times New Roman"/>
            <w:color w:val="4472C4" w:themeColor="accent1"/>
          </w:rPr>
          <w:t>acknowledged</w:t>
        </w:r>
      </w:hyperlink>
      <w:r w:rsidR="69BC5CA8" w:rsidRPr="00516AA6">
        <w:rPr>
          <w:rFonts w:eastAsia="Times New Roman"/>
        </w:rPr>
        <w:t xml:space="preserve"> by the Biden </w:t>
      </w:r>
      <w:r w:rsidR="00654BAC" w:rsidRPr="00516AA6">
        <w:rPr>
          <w:rFonts w:eastAsia="Times New Roman"/>
        </w:rPr>
        <w:t>a</w:t>
      </w:r>
      <w:r w:rsidR="69BC5CA8" w:rsidRPr="00516AA6">
        <w:rPr>
          <w:rFonts w:eastAsia="Times New Roman"/>
        </w:rPr>
        <w:t xml:space="preserve">dministration, states that </w:t>
      </w:r>
      <w:r w:rsidR="00EB775F" w:rsidRPr="00516AA6">
        <w:rPr>
          <w:rFonts w:eastAsia="Times New Roman"/>
        </w:rPr>
        <w:t>“</w:t>
      </w:r>
      <w:r w:rsidR="69BC5CA8" w:rsidRPr="00516AA6">
        <w:rPr>
          <w:rFonts w:eastAsia="Times New Roman"/>
        </w:rPr>
        <w:t>…each agency should afford</w:t>
      </w:r>
      <w:r w:rsidR="45659ED8" w:rsidRPr="00516AA6">
        <w:rPr>
          <w:rFonts w:eastAsia="Times New Roman"/>
        </w:rPr>
        <w:t xml:space="preserve"> the public a meaningful opportunity to comment on any proposed regulation, which in most cases should include a comment period of not less than 60 days.”</w:t>
      </w:r>
      <w:r w:rsidR="546DB9BA" w:rsidRPr="00516AA6">
        <w:rPr>
          <w:rFonts w:eastAsia="Times New Roman"/>
        </w:rPr>
        <w:t xml:space="preserve"> </w:t>
      </w:r>
    </w:p>
    <w:p w14:paraId="2E56CA7C" w14:textId="52A2B6CF" w:rsidR="00941AFA" w:rsidRPr="00516AA6" w:rsidRDefault="00941AFA" w:rsidP="00290FD0">
      <w:pPr>
        <w:spacing w:line="240" w:lineRule="auto"/>
        <w:jc w:val="left"/>
        <w:rPr>
          <w:rFonts w:eastAsia="Times New Roman"/>
        </w:rPr>
      </w:pPr>
    </w:p>
    <w:p w14:paraId="4EF447DA" w14:textId="348943D0" w:rsidR="00787D82" w:rsidRPr="00516AA6" w:rsidRDefault="692F7EC1" w:rsidP="00290FD0">
      <w:pPr>
        <w:spacing w:line="240" w:lineRule="auto"/>
        <w:ind w:firstLine="0"/>
        <w:rPr>
          <w:rFonts w:eastAsia="Times New Roman"/>
          <w:b/>
          <w:bCs/>
        </w:rPr>
      </w:pPr>
      <w:r w:rsidRPr="32CB0876">
        <w:rPr>
          <w:rFonts w:eastAsia="Times New Roman"/>
          <w:b/>
          <w:bCs/>
          <w:highlight w:val="yellow"/>
        </w:rPr>
        <w:t xml:space="preserve">[Explain how </w:t>
      </w:r>
      <w:r w:rsidR="59FB4D1C" w:rsidRPr="32CB0876">
        <w:rPr>
          <w:rFonts w:eastAsia="Times New Roman"/>
          <w:b/>
          <w:bCs/>
          <w:highlight w:val="yellow"/>
        </w:rPr>
        <w:t xml:space="preserve">the </w:t>
      </w:r>
      <w:r w:rsidR="00A36E4C" w:rsidRPr="32CB0876">
        <w:rPr>
          <w:rFonts w:eastAsia="Times New Roman"/>
          <w:b/>
          <w:bCs/>
          <w:highlight w:val="yellow"/>
        </w:rPr>
        <w:t>30-day</w:t>
      </w:r>
      <w:r w:rsidR="268627FE" w:rsidRPr="32CB0876">
        <w:rPr>
          <w:rFonts w:eastAsia="Times New Roman"/>
          <w:b/>
          <w:bCs/>
          <w:highlight w:val="yellow"/>
        </w:rPr>
        <w:t xml:space="preserve"> timeframe</w:t>
      </w:r>
      <w:r w:rsidRPr="32CB0876">
        <w:rPr>
          <w:rFonts w:eastAsia="Times New Roman"/>
          <w:b/>
          <w:bCs/>
          <w:highlight w:val="yellow"/>
        </w:rPr>
        <w:t xml:space="preserve"> to submit the proposed rule is difficult for your organization to complete and how an extension is needed.</w:t>
      </w:r>
      <w:r w:rsidR="4D4CCC15" w:rsidRPr="32CB0876">
        <w:rPr>
          <w:rFonts w:eastAsia="Times New Roman"/>
          <w:b/>
          <w:bCs/>
          <w:highlight w:val="yellow"/>
        </w:rPr>
        <w:t xml:space="preserve"> Explain how your organization has been unjustly burdened by trying to submit a comment in only 30 days.</w:t>
      </w:r>
      <w:r w:rsidR="572FAE07" w:rsidRPr="32CB0876">
        <w:rPr>
          <w:rFonts w:eastAsia="Times New Roman"/>
          <w:b/>
          <w:bCs/>
          <w:highlight w:val="yellow"/>
        </w:rPr>
        <w:t xml:space="preserve"> If your organization is unable to cover every topic/argument it would have liked to include, talk about how the </w:t>
      </w:r>
      <w:r w:rsidR="66A4D752" w:rsidRPr="32CB0876">
        <w:rPr>
          <w:rFonts w:eastAsia="Times New Roman"/>
          <w:b/>
          <w:bCs/>
          <w:highlight w:val="yellow"/>
        </w:rPr>
        <w:t>time constraints</w:t>
      </w:r>
      <w:r w:rsidR="572FAE07" w:rsidRPr="32CB0876">
        <w:rPr>
          <w:rFonts w:eastAsia="Times New Roman"/>
          <w:b/>
          <w:bCs/>
          <w:highlight w:val="yellow"/>
        </w:rPr>
        <w:t xml:space="preserve"> has hindered </w:t>
      </w:r>
      <w:r w:rsidR="00290FD0">
        <w:rPr>
          <w:rFonts w:eastAsia="Times New Roman"/>
          <w:b/>
          <w:bCs/>
          <w:highlight w:val="yellow"/>
        </w:rPr>
        <w:t>your</w:t>
      </w:r>
      <w:r w:rsidR="0DAAC204" w:rsidRPr="32CB0876">
        <w:rPr>
          <w:rFonts w:eastAsia="Times New Roman"/>
          <w:b/>
          <w:bCs/>
          <w:highlight w:val="yellow"/>
        </w:rPr>
        <w:t xml:space="preserve"> </w:t>
      </w:r>
      <w:r w:rsidR="6C873B94" w:rsidRPr="32CB0876">
        <w:rPr>
          <w:rFonts w:eastAsia="Times New Roman"/>
          <w:b/>
          <w:bCs/>
          <w:highlight w:val="yellow"/>
        </w:rPr>
        <w:t>ability to do so</w:t>
      </w:r>
      <w:r w:rsidRPr="32CB0876">
        <w:rPr>
          <w:rFonts w:eastAsia="Times New Roman"/>
          <w:b/>
          <w:bCs/>
          <w:highlight w:val="yellow"/>
        </w:rPr>
        <w:t>]</w:t>
      </w:r>
    </w:p>
    <w:p w14:paraId="0C75513D" w14:textId="77777777" w:rsidR="00787D82" w:rsidRPr="00516AA6" w:rsidRDefault="00787D82" w:rsidP="00290FD0">
      <w:pPr>
        <w:spacing w:line="240" w:lineRule="auto"/>
        <w:jc w:val="left"/>
        <w:rPr>
          <w:rFonts w:eastAsia="Times New Roman"/>
        </w:rPr>
      </w:pPr>
    </w:p>
    <w:p w14:paraId="0BBA38E0" w14:textId="72330CCA" w:rsidR="00787D82" w:rsidRPr="00516AA6" w:rsidRDefault="00F7548B" w:rsidP="0D1CA613">
      <w:pPr>
        <w:pStyle w:val="ListParagraph"/>
        <w:numPr>
          <w:ilvl w:val="0"/>
          <w:numId w:val="31"/>
        </w:numPr>
        <w:rPr>
          <w:rFonts w:ascii="Times New Roman" w:eastAsia="Times New Roman" w:hAnsi="Times New Roman" w:cs="Times New Roman"/>
          <w:b/>
          <w:bCs/>
        </w:rPr>
      </w:pPr>
      <w:r w:rsidRPr="00516AA6">
        <w:rPr>
          <w:rFonts w:ascii="Times New Roman" w:eastAsia="Times New Roman" w:hAnsi="Times New Roman" w:cs="Times New Roman"/>
          <w:b/>
          <w:bCs/>
        </w:rPr>
        <w:t>The proposed rule</w:t>
      </w:r>
      <w:r w:rsidR="00615375" w:rsidRPr="00516AA6">
        <w:rPr>
          <w:rFonts w:ascii="Times New Roman" w:eastAsia="Times New Roman" w:hAnsi="Times New Roman" w:cs="Times New Roman"/>
          <w:b/>
          <w:bCs/>
        </w:rPr>
        <w:t xml:space="preserve"> undermi</w:t>
      </w:r>
      <w:r w:rsidR="00BE03E8" w:rsidRPr="00516AA6">
        <w:rPr>
          <w:rFonts w:ascii="Times New Roman" w:eastAsia="Times New Roman" w:hAnsi="Times New Roman" w:cs="Times New Roman"/>
          <w:b/>
          <w:bCs/>
        </w:rPr>
        <w:t>nes</w:t>
      </w:r>
      <w:r w:rsidR="00615375" w:rsidRPr="00516AA6">
        <w:rPr>
          <w:rFonts w:ascii="Times New Roman" w:eastAsia="Times New Roman" w:hAnsi="Times New Roman" w:cs="Times New Roman"/>
          <w:b/>
          <w:bCs/>
        </w:rPr>
        <w:t xml:space="preserve"> U.S and international </w:t>
      </w:r>
      <w:r w:rsidR="00BE03E8" w:rsidRPr="00516AA6">
        <w:rPr>
          <w:rFonts w:ascii="Times New Roman" w:eastAsia="Times New Roman" w:hAnsi="Times New Roman" w:cs="Times New Roman"/>
          <w:b/>
          <w:bCs/>
        </w:rPr>
        <w:t xml:space="preserve">law </w:t>
      </w:r>
      <w:r w:rsidR="00ED1ED6" w:rsidRPr="00516AA6">
        <w:rPr>
          <w:rFonts w:ascii="Times New Roman" w:eastAsia="Times New Roman" w:hAnsi="Times New Roman" w:cs="Times New Roman"/>
          <w:b/>
          <w:bCs/>
        </w:rPr>
        <w:t xml:space="preserve">on the rights of asylum seekers. </w:t>
      </w:r>
    </w:p>
    <w:p w14:paraId="532ED705" w14:textId="77777777" w:rsidR="00787D82" w:rsidRPr="00516AA6" w:rsidRDefault="00787D82" w:rsidP="0D1CA613">
      <w:pPr>
        <w:spacing w:line="240" w:lineRule="auto"/>
        <w:ind w:firstLine="0"/>
        <w:jc w:val="left"/>
        <w:rPr>
          <w:rFonts w:eastAsia="Times New Roman"/>
        </w:rPr>
      </w:pPr>
    </w:p>
    <w:p w14:paraId="60E068C0" w14:textId="73A49A7F" w:rsidR="0037654C" w:rsidRPr="00516AA6" w:rsidRDefault="692F7EC1" w:rsidP="00290FD0">
      <w:pPr>
        <w:spacing w:line="240" w:lineRule="auto"/>
        <w:ind w:firstLine="0"/>
        <w:rPr>
          <w:rFonts w:eastAsia="Times New Roman"/>
        </w:rPr>
      </w:pPr>
      <w:r w:rsidRPr="32CB0876">
        <w:rPr>
          <w:rFonts w:eastAsia="Times New Roman"/>
        </w:rPr>
        <w:t xml:space="preserve">Should this proposed rule move forward, </w:t>
      </w:r>
      <w:proofErr w:type="gramStart"/>
      <w:r w:rsidRPr="32CB0876">
        <w:rPr>
          <w:rFonts w:eastAsia="Times New Roman"/>
        </w:rPr>
        <w:t>the vast majority of</w:t>
      </w:r>
      <w:proofErr w:type="gramEnd"/>
      <w:r w:rsidRPr="32CB0876">
        <w:rPr>
          <w:rFonts w:eastAsia="Times New Roman"/>
        </w:rPr>
        <w:t xml:space="preserve"> </w:t>
      </w:r>
      <w:r w:rsidR="758E4133" w:rsidRPr="32CB0876">
        <w:rPr>
          <w:rFonts w:eastAsia="Times New Roman"/>
        </w:rPr>
        <w:t>migrants seeking refuge</w:t>
      </w:r>
      <w:r w:rsidR="002B3F26" w:rsidRPr="32CB0876">
        <w:rPr>
          <w:rFonts w:eastAsia="Times New Roman"/>
        </w:rPr>
        <w:t xml:space="preserve"> </w:t>
      </w:r>
      <w:r w:rsidRPr="32CB0876">
        <w:rPr>
          <w:rFonts w:eastAsia="Times New Roman"/>
        </w:rPr>
        <w:t xml:space="preserve">at the </w:t>
      </w:r>
      <w:r w:rsidR="40062803" w:rsidRPr="32CB0876">
        <w:rPr>
          <w:rFonts w:eastAsia="Times New Roman"/>
        </w:rPr>
        <w:t xml:space="preserve">U.S. </w:t>
      </w:r>
      <w:r w:rsidRPr="32CB0876">
        <w:rPr>
          <w:rFonts w:eastAsia="Times New Roman"/>
        </w:rPr>
        <w:t xml:space="preserve">southern border </w:t>
      </w:r>
      <w:r w:rsidR="39DAC1FB" w:rsidRPr="32CB0876">
        <w:rPr>
          <w:rFonts w:eastAsia="Times New Roman"/>
        </w:rPr>
        <w:t xml:space="preserve">would </w:t>
      </w:r>
      <w:r w:rsidRPr="32CB0876">
        <w:rPr>
          <w:rFonts w:eastAsia="Times New Roman"/>
        </w:rPr>
        <w:t xml:space="preserve">be turned away and sent into </w:t>
      </w:r>
      <w:r w:rsidR="34C83205" w:rsidRPr="32CB0876">
        <w:rPr>
          <w:rFonts w:eastAsia="Times New Roman"/>
        </w:rPr>
        <w:t>harm’s</w:t>
      </w:r>
      <w:r w:rsidRPr="32CB0876">
        <w:rPr>
          <w:rFonts w:eastAsia="Times New Roman"/>
        </w:rPr>
        <w:t xml:space="preserve"> way.</w:t>
      </w:r>
      <w:r w:rsidR="008C648C" w:rsidRPr="32CB0876">
        <w:rPr>
          <w:rFonts w:eastAsia="Times New Roman"/>
        </w:rPr>
        <w:t xml:space="preserve"> </w:t>
      </w:r>
      <w:r w:rsidRPr="32CB0876">
        <w:rPr>
          <w:rFonts w:eastAsia="Times New Roman"/>
        </w:rPr>
        <w:t>This proposed rule flies in the face of decades of asylum processing</w:t>
      </w:r>
      <w:r w:rsidR="6428946C" w:rsidRPr="32CB0876">
        <w:rPr>
          <w:rFonts w:eastAsia="Times New Roman"/>
        </w:rPr>
        <w:t xml:space="preserve"> and Congressional intent as to eligibility for asylum</w:t>
      </w:r>
      <w:r w:rsidRPr="32CB0876">
        <w:rPr>
          <w:rFonts w:eastAsia="Times New Roman"/>
        </w:rPr>
        <w:t xml:space="preserve">. </w:t>
      </w:r>
      <w:r w:rsidR="134AD052" w:rsidRPr="32CB0876">
        <w:rPr>
          <w:rFonts w:eastAsia="Times New Roman"/>
        </w:rPr>
        <w:t>By law</w:t>
      </w:r>
      <w:r w:rsidRPr="32CB0876">
        <w:rPr>
          <w:rFonts w:eastAsia="Times New Roman"/>
        </w:rPr>
        <w:t xml:space="preserve">, asylum seekers can apply </w:t>
      </w:r>
      <w:r w:rsidR="7391CCE3" w:rsidRPr="32CB0876">
        <w:rPr>
          <w:rFonts w:eastAsia="Times New Roman"/>
        </w:rPr>
        <w:t>to</w:t>
      </w:r>
      <w:r w:rsidRPr="32CB0876">
        <w:rPr>
          <w:rFonts w:eastAsia="Times New Roman"/>
        </w:rPr>
        <w:t xml:space="preserve"> have a fair chance at obtaining asylum regardless of how and where they enter the United States</w:t>
      </w:r>
      <w:r w:rsidR="34C83205" w:rsidRPr="32CB0876">
        <w:rPr>
          <w:rFonts w:eastAsia="Times New Roman"/>
        </w:rPr>
        <w:t>.</w:t>
      </w:r>
      <w:r w:rsidRPr="32CB0876">
        <w:rPr>
          <w:rStyle w:val="FootnoteReference"/>
          <w:rFonts w:eastAsia="Times New Roman"/>
        </w:rPr>
        <w:footnoteReference w:id="2"/>
      </w:r>
      <w:r w:rsidR="34C83205" w:rsidRPr="32CB0876">
        <w:rPr>
          <w:rFonts w:eastAsia="Times New Roman"/>
        </w:rPr>
        <w:t xml:space="preserve"> </w:t>
      </w:r>
      <w:r w:rsidRPr="32CB0876">
        <w:rPr>
          <w:rFonts w:eastAsia="Times New Roman"/>
        </w:rPr>
        <w:t xml:space="preserve">If this proposed rule moves forward, it would require asylum seekers jump through </w:t>
      </w:r>
      <w:r w:rsidR="79C2D41C" w:rsidRPr="32CB0876">
        <w:rPr>
          <w:rFonts w:eastAsia="Times New Roman"/>
        </w:rPr>
        <w:t xml:space="preserve">unnecessary </w:t>
      </w:r>
      <w:r w:rsidR="5ACA486C" w:rsidRPr="32CB0876">
        <w:rPr>
          <w:rFonts w:eastAsia="Times New Roman"/>
        </w:rPr>
        <w:t xml:space="preserve">hoops </w:t>
      </w:r>
      <w:r w:rsidRPr="32CB0876">
        <w:rPr>
          <w:rFonts w:eastAsia="Times New Roman"/>
        </w:rPr>
        <w:t xml:space="preserve">in order to access the </w:t>
      </w:r>
      <w:r w:rsidR="5B4237F1" w:rsidRPr="32CB0876">
        <w:rPr>
          <w:rFonts w:eastAsia="Times New Roman"/>
        </w:rPr>
        <w:t>U</w:t>
      </w:r>
      <w:r w:rsidR="62588AC4" w:rsidRPr="32CB0876">
        <w:rPr>
          <w:rFonts w:eastAsia="Times New Roman"/>
        </w:rPr>
        <w:t>.</w:t>
      </w:r>
      <w:r w:rsidR="5B4237F1" w:rsidRPr="32CB0876">
        <w:rPr>
          <w:rFonts w:eastAsia="Times New Roman"/>
        </w:rPr>
        <w:t>S</w:t>
      </w:r>
      <w:r w:rsidR="62588AC4" w:rsidRPr="32CB0876">
        <w:rPr>
          <w:rFonts w:eastAsia="Times New Roman"/>
        </w:rPr>
        <w:t>.</w:t>
      </w:r>
      <w:r w:rsidRPr="32CB0876">
        <w:rPr>
          <w:rFonts w:eastAsia="Times New Roman"/>
        </w:rPr>
        <w:t xml:space="preserve"> asylum system</w:t>
      </w:r>
      <w:r w:rsidR="00693BEE">
        <w:rPr>
          <w:rFonts w:eastAsia="Times New Roman"/>
        </w:rPr>
        <w:t xml:space="preserve"> — </w:t>
      </w:r>
      <w:r w:rsidRPr="32CB0876">
        <w:rPr>
          <w:rFonts w:eastAsia="Times New Roman"/>
        </w:rPr>
        <w:t xml:space="preserve">contrary to the intent of the 1980 </w:t>
      </w:r>
      <w:r w:rsidR="71251A25" w:rsidRPr="32CB0876">
        <w:rPr>
          <w:rFonts w:eastAsia="Times New Roman"/>
        </w:rPr>
        <w:t>Refugee</w:t>
      </w:r>
      <w:r w:rsidRPr="32CB0876">
        <w:rPr>
          <w:rFonts w:eastAsia="Times New Roman"/>
        </w:rPr>
        <w:t xml:space="preserve"> Act and </w:t>
      </w:r>
      <w:r w:rsidR="44A7CDAF" w:rsidRPr="32CB0876">
        <w:rPr>
          <w:rFonts w:eastAsia="Times New Roman"/>
        </w:rPr>
        <w:t xml:space="preserve">in direct violation </w:t>
      </w:r>
      <w:r w:rsidRPr="32CB0876">
        <w:rPr>
          <w:rFonts w:eastAsia="Times New Roman"/>
        </w:rPr>
        <w:t xml:space="preserve">the </w:t>
      </w:r>
      <w:r w:rsidR="5B4237F1" w:rsidRPr="32CB0876">
        <w:rPr>
          <w:rFonts w:eastAsia="Times New Roman"/>
        </w:rPr>
        <w:t>U</w:t>
      </w:r>
      <w:r w:rsidR="1676FEF7" w:rsidRPr="32CB0876">
        <w:rPr>
          <w:rFonts w:eastAsia="Times New Roman"/>
        </w:rPr>
        <w:t>nited</w:t>
      </w:r>
      <w:r w:rsidR="167C18D8" w:rsidRPr="32CB0876">
        <w:rPr>
          <w:rFonts w:eastAsia="Times New Roman"/>
        </w:rPr>
        <w:t xml:space="preserve"> </w:t>
      </w:r>
      <w:r w:rsidR="5B4237F1" w:rsidRPr="32CB0876">
        <w:rPr>
          <w:rFonts w:eastAsia="Times New Roman"/>
        </w:rPr>
        <w:t>S</w:t>
      </w:r>
      <w:r w:rsidR="553B6FAC" w:rsidRPr="32CB0876">
        <w:rPr>
          <w:rFonts w:eastAsia="Times New Roman"/>
        </w:rPr>
        <w:t>tates</w:t>
      </w:r>
      <w:r w:rsidR="5B4237F1" w:rsidRPr="32CB0876">
        <w:rPr>
          <w:rFonts w:eastAsia="Times New Roman"/>
        </w:rPr>
        <w:t>’s</w:t>
      </w:r>
      <w:r w:rsidRPr="32CB0876">
        <w:rPr>
          <w:rFonts w:eastAsia="Times New Roman"/>
        </w:rPr>
        <w:t xml:space="preserve"> treaty obligations under the 1951 Convention Relating to the Status of Refugees</w:t>
      </w:r>
      <w:r w:rsidR="3BF64C1E" w:rsidRPr="32CB0876">
        <w:rPr>
          <w:rFonts w:eastAsia="Times New Roman"/>
        </w:rPr>
        <w:t xml:space="preserve"> and its 1967 </w:t>
      </w:r>
      <w:r w:rsidR="4DC13572" w:rsidRPr="32CB0876">
        <w:rPr>
          <w:rFonts w:eastAsia="Times New Roman"/>
        </w:rPr>
        <w:t>Protocol</w:t>
      </w:r>
      <w:r w:rsidRPr="32CB0876">
        <w:rPr>
          <w:rFonts w:eastAsia="Times New Roman"/>
        </w:rPr>
        <w:t>.</w:t>
      </w:r>
    </w:p>
    <w:p w14:paraId="20B7C724" w14:textId="77777777" w:rsidR="0037654C" w:rsidRPr="00516AA6" w:rsidRDefault="0037654C" w:rsidP="00290FD0">
      <w:pPr>
        <w:spacing w:line="240" w:lineRule="auto"/>
        <w:ind w:firstLine="0"/>
        <w:rPr>
          <w:rFonts w:eastAsia="Times New Roman"/>
        </w:rPr>
      </w:pPr>
    </w:p>
    <w:p w14:paraId="46FBBAF4" w14:textId="659A4599" w:rsidR="00787D82" w:rsidRPr="00516AA6" w:rsidRDefault="692F7EC1" w:rsidP="00290FD0">
      <w:pPr>
        <w:spacing w:line="240" w:lineRule="auto"/>
        <w:ind w:firstLine="0"/>
        <w:rPr>
          <w:rFonts w:eastAsia="Times New Roman"/>
        </w:rPr>
      </w:pPr>
      <w:r w:rsidRPr="32CB0876">
        <w:rPr>
          <w:rFonts w:eastAsia="Times New Roman"/>
        </w:rPr>
        <w:t xml:space="preserve">The proposed rule would </w:t>
      </w:r>
      <w:r w:rsidR="698076E9" w:rsidRPr="32CB0876">
        <w:rPr>
          <w:rFonts w:eastAsia="Times New Roman"/>
        </w:rPr>
        <w:t xml:space="preserve">leave </w:t>
      </w:r>
      <w:r w:rsidRPr="32CB0876">
        <w:rPr>
          <w:rFonts w:eastAsia="Times New Roman"/>
        </w:rPr>
        <w:t xml:space="preserve">many </w:t>
      </w:r>
      <w:r w:rsidR="0369621F" w:rsidRPr="32CB0876">
        <w:rPr>
          <w:rFonts w:eastAsia="Times New Roman"/>
        </w:rPr>
        <w:t>applicants</w:t>
      </w:r>
      <w:r w:rsidRPr="32CB0876">
        <w:rPr>
          <w:rFonts w:eastAsia="Times New Roman"/>
        </w:rPr>
        <w:t xml:space="preserve"> who qualify for</w:t>
      </w:r>
      <w:r w:rsidR="0037654C" w:rsidRPr="32CB0876">
        <w:rPr>
          <w:rFonts w:eastAsia="Times New Roman"/>
        </w:rPr>
        <w:t xml:space="preserve"> </w:t>
      </w:r>
      <w:r w:rsidRPr="32CB0876">
        <w:rPr>
          <w:rFonts w:eastAsia="Times New Roman"/>
        </w:rPr>
        <w:t>asylum only</w:t>
      </w:r>
      <w:r w:rsidR="48D2E982" w:rsidRPr="32CB0876">
        <w:rPr>
          <w:rFonts w:eastAsia="Times New Roman"/>
        </w:rPr>
        <w:t xml:space="preserve"> eligible to</w:t>
      </w:r>
      <w:r w:rsidRPr="32CB0876">
        <w:rPr>
          <w:rFonts w:eastAsia="Times New Roman"/>
        </w:rPr>
        <w:t xml:space="preserve"> be considered for withholding of removal or protection under the Convention Against Torture. While both avenues allow for some limited protection in the United States, they do not </w:t>
      </w:r>
      <w:r w:rsidR="7055D5F7" w:rsidRPr="32CB0876">
        <w:rPr>
          <w:rFonts w:eastAsia="Times New Roman"/>
        </w:rPr>
        <w:t xml:space="preserve">provide the full rights and protection of asylum, including </w:t>
      </w:r>
      <w:r w:rsidRPr="32CB0876">
        <w:rPr>
          <w:rFonts w:eastAsia="Times New Roman"/>
        </w:rPr>
        <w:t xml:space="preserve">family </w:t>
      </w:r>
      <w:r w:rsidR="7AF0268A" w:rsidRPr="32CB0876">
        <w:rPr>
          <w:rFonts w:eastAsia="Times New Roman"/>
        </w:rPr>
        <w:t>reunification</w:t>
      </w:r>
      <w:r w:rsidRPr="32CB0876">
        <w:rPr>
          <w:rFonts w:eastAsia="Times New Roman"/>
        </w:rPr>
        <w:t xml:space="preserve"> and permanent immigration status.</w:t>
      </w:r>
      <w:r w:rsidR="008C648C" w:rsidRPr="32CB0876">
        <w:rPr>
          <w:rFonts w:eastAsia="Times New Roman"/>
        </w:rPr>
        <w:t xml:space="preserve"> </w:t>
      </w:r>
      <w:r w:rsidR="0BC55C52" w:rsidRPr="32CB0876">
        <w:rPr>
          <w:rFonts w:eastAsia="Times New Roman"/>
        </w:rPr>
        <w:t xml:space="preserve">Finally, the </w:t>
      </w:r>
      <w:r w:rsidR="7E48178F" w:rsidRPr="32CB0876">
        <w:rPr>
          <w:rFonts w:eastAsia="Times New Roman"/>
        </w:rPr>
        <w:t>proposed</w:t>
      </w:r>
      <w:r w:rsidR="0BC55C52" w:rsidRPr="32CB0876">
        <w:rPr>
          <w:rFonts w:eastAsia="Times New Roman"/>
        </w:rPr>
        <w:t xml:space="preserve"> rule circumvents the </w:t>
      </w:r>
      <w:r w:rsidR="002B542F">
        <w:rPr>
          <w:rFonts w:eastAsia="Times New Roman"/>
        </w:rPr>
        <w:t>government’s</w:t>
      </w:r>
      <w:r w:rsidR="0BC55C52" w:rsidRPr="32CB0876">
        <w:rPr>
          <w:rFonts w:eastAsia="Times New Roman"/>
        </w:rPr>
        <w:t xml:space="preserve"> own </w:t>
      </w:r>
      <w:r w:rsidR="002B542F">
        <w:rPr>
          <w:rFonts w:eastAsia="Times New Roman"/>
        </w:rPr>
        <w:t>laws</w:t>
      </w:r>
      <w:r w:rsidR="2E922D77" w:rsidRPr="32CB0876">
        <w:rPr>
          <w:rFonts w:eastAsia="Times New Roman"/>
        </w:rPr>
        <w:t xml:space="preserve"> on credible fear by instituting the higher </w:t>
      </w:r>
      <w:r w:rsidR="144B3674" w:rsidRPr="32CB0876">
        <w:rPr>
          <w:rFonts w:eastAsia="Times New Roman"/>
        </w:rPr>
        <w:t>evidentiary</w:t>
      </w:r>
      <w:r w:rsidR="2E922D77" w:rsidRPr="32CB0876">
        <w:rPr>
          <w:rFonts w:eastAsia="Times New Roman"/>
        </w:rPr>
        <w:t xml:space="preserve"> standard of </w:t>
      </w:r>
      <w:r w:rsidR="57C78A38" w:rsidRPr="32CB0876">
        <w:rPr>
          <w:rFonts w:eastAsia="Times New Roman"/>
        </w:rPr>
        <w:t>“</w:t>
      </w:r>
      <w:r w:rsidR="2E922D77" w:rsidRPr="32CB0876">
        <w:rPr>
          <w:rFonts w:eastAsia="Times New Roman"/>
        </w:rPr>
        <w:t xml:space="preserve">reasonable </w:t>
      </w:r>
      <w:r w:rsidR="5495A623" w:rsidRPr="32CB0876">
        <w:rPr>
          <w:rFonts w:eastAsia="Times New Roman"/>
        </w:rPr>
        <w:t>possibility</w:t>
      </w:r>
      <w:r w:rsidR="3C07592B" w:rsidRPr="32CB0876">
        <w:rPr>
          <w:rFonts w:eastAsia="Times New Roman"/>
        </w:rPr>
        <w:t>”</w:t>
      </w:r>
      <w:r w:rsidR="2E922D77" w:rsidRPr="32CB0876">
        <w:rPr>
          <w:rFonts w:eastAsia="Times New Roman"/>
        </w:rPr>
        <w:t xml:space="preserve"> instead of the Congressionally mandated lower standard of “significant </w:t>
      </w:r>
      <w:r w:rsidR="7D6E5870" w:rsidRPr="32CB0876">
        <w:rPr>
          <w:rFonts w:eastAsia="Times New Roman"/>
        </w:rPr>
        <w:t>possibility</w:t>
      </w:r>
      <w:r w:rsidR="0037654C" w:rsidRPr="32CB0876">
        <w:rPr>
          <w:rFonts w:eastAsia="Times New Roman"/>
        </w:rPr>
        <w:t>.</w:t>
      </w:r>
      <w:r w:rsidR="2E922D77" w:rsidRPr="32CB0876">
        <w:rPr>
          <w:rFonts w:eastAsia="Times New Roman"/>
        </w:rPr>
        <w:t>”</w:t>
      </w:r>
    </w:p>
    <w:p w14:paraId="423FEED8" w14:textId="77777777" w:rsidR="00787D82" w:rsidRPr="00516AA6" w:rsidRDefault="00787D82" w:rsidP="00290FD0">
      <w:pPr>
        <w:spacing w:line="240" w:lineRule="auto"/>
        <w:rPr>
          <w:rFonts w:eastAsia="Times New Roman"/>
        </w:rPr>
      </w:pPr>
    </w:p>
    <w:p w14:paraId="29BAA3E5" w14:textId="37BBD966" w:rsidR="00787D82" w:rsidRPr="00516AA6" w:rsidRDefault="00787D82" w:rsidP="00290FD0">
      <w:pPr>
        <w:spacing w:line="240" w:lineRule="auto"/>
        <w:ind w:firstLine="0"/>
        <w:rPr>
          <w:rFonts w:eastAsia="Times New Roman"/>
          <w:b/>
          <w:bCs/>
        </w:rPr>
      </w:pPr>
      <w:r w:rsidRPr="32CB0876">
        <w:rPr>
          <w:rFonts w:eastAsia="Times New Roman"/>
          <w:b/>
          <w:bCs/>
          <w:highlight w:val="yellow"/>
        </w:rPr>
        <w:t>[Insert how this rule would</w:t>
      </w:r>
      <w:r w:rsidR="0037654C" w:rsidRPr="32CB0876">
        <w:rPr>
          <w:rFonts w:eastAsia="Times New Roman"/>
          <w:b/>
          <w:bCs/>
          <w:highlight w:val="yellow"/>
        </w:rPr>
        <w:t xml:space="preserve"> overall</w:t>
      </w:r>
      <w:r w:rsidRPr="32CB0876">
        <w:rPr>
          <w:rFonts w:eastAsia="Times New Roman"/>
          <w:b/>
          <w:bCs/>
          <w:highlight w:val="yellow"/>
        </w:rPr>
        <w:t xml:space="preserve"> affect the organization’s clients and mission.</w:t>
      </w:r>
      <w:r w:rsidR="00EC3A60" w:rsidRPr="32CB0876">
        <w:rPr>
          <w:rFonts w:eastAsia="Times New Roman"/>
          <w:b/>
          <w:bCs/>
          <w:highlight w:val="yellow"/>
        </w:rPr>
        <w:t xml:space="preserve"> While making the comment unique, you are describing how this proposed rule will directly affect your work and the lives of your clients</w:t>
      </w:r>
      <w:r w:rsidRPr="32CB0876">
        <w:rPr>
          <w:rFonts w:eastAsia="Times New Roman"/>
          <w:b/>
          <w:bCs/>
          <w:highlight w:val="yellow"/>
        </w:rPr>
        <w:t>].</w:t>
      </w:r>
    </w:p>
    <w:p w14:paraId="782E5058" w14:textId="3496E047" w:rsidR="00787D82" w:rsidRPr="00516AA6" w:rsidRDefault="008C648C" w:rsidP="002B542F">
      <w:pPr>
        <w:spacing w:line="240" w:lineRule="auto"/>
        <w:rPr>
          <w:rFonts w:eastAsia="Times New Roman"/>
        </w:rPr>
      </w:pPr>
      <w:r w:rsidRPr="32CB0876">
        <w:rPr>
          <w:rFonts w:eastAsia="Times New Roman"/>
        </w:rPr>
        <w:t xml:space="preserve"> </w:t>
      </w:r>
    </w:p>
    <w:p w14:paraId="23CD3D1A" w14:textId="6688914D" w:rsidR="00787D82" w:rsidRPr="00516AA6" w:rsidRDefault="692F7EC1" w:rsidP="002B542F">
      <w:pPr>
        <w:pStyle w:val="ListParagraph"/>
        <w:numPr>
          <w:ilvl w:val="0"/>
          <w:numId w:val="31"/>
        </w:numPr>
        <w:jc w:val="both"/>
        <w:rPr>
          <w:rFonts w:ascii="Times New Roman" w:eastAsia="Times New Roman" w:hAnsi="Times New Roman" w:cs="Times New Roman"/>
          <w:b/>
          <w:bCs/>
        </w:rPr>
      </w:pPr>
      <w:bookmarkStart w:id="1" w:name="_Hlk128904641"/>
      <w:r w:rsidRPr="32CB0876">
        <w:rPr>
          <w:rFonts w:ascii="Times New Roman" w:eastAsia="Times New Roman" w:hAnsi="Times New Roman" w:cs="Times New Roman"/>
          <w:b/>
          <w:bCs/>
        </w:rPr>
        <w:t xml:space="preserve">The </w:t>
      </w:r>
      <w:r w:rsidR="00CF56D4" w:rsidRPr="32CB0876">
        <w:rPr>
          <w:rFonts w:ascii="Times New Roman" w:eastAsia="Times New Roman" w:hAnsi="Times New Roman" w:cs="Times New Roman"/>
          <w:b/>
          <w:bCs/>
        </w:rPr>
        <w:t>conditions under which asylum seekers may still request asylum</w:t>
      </w:r>
      <w:r w:rsidR="00D75EB6" w:rsidRPr="32CB0876">
        <w:rPr>
          <w:rFonts w:ascii="Times New Roman" w:eastAsia="Times New Roman" w:hAnsi="Times New Roman" w:cs="Times New Roman"/>
          <w:b/>
          <w:bCs/>
        </w:rPr>
        <w:t xml:space="preserve"> under the rule</w:t>
      </w:r>
      <w:r w:rsidR="00CF56D4" w:rsidRPr="32CB0876">
        <w:rPr>
          <w:rFonts w:ascii="Times New Roman" w:eastAsia="Times New Roman" w:hAnsi="Times New Roman" w:cs="Times New Roman"/>
          <w:b/>
          <w:bCs/>
        </w:rPr>
        <w:t xml:space="preserve"> are so </w:t>
      </w:r>
      <w:r w:rsidR="00ED4378" w:rsidRPr="32CB0876">
        <w:rPr>
          <w:rFonts w:ascii="Times New Roman" w:eastAsia="Times New Roman" w:hAnsi="Times New Roman" w:cs="Times New Roman"/>
          <w:b/>
          <w:bCs/>
        </w:rPr>
        <w:t>limited</w:t>
      </w:r>
      <w:r w:rsidR="003E6EEA" w:rsidRPr="32CB0876">
        <w:rPr>
          <w:rFonts w:ascii="Times New Roman" w:eastAsia="Times New Roman" w:hAnsi="Times New Roman" w:cs="Times New Roman"/>
          <w:b/>
          <w:bCs/>
        </w:rPr>
        <w:t xml:space="preserve"> as </w:t>
      </w:r>
      <w:r w:rsidR="00FA6A7C" w:rsidRPr="32CB0876">
        <w:rPr>
          <w:rFonts w:ascii="Times New Roman" w:eastAsia="Times New Roman" w:hAnsi="Times New Roman" w:cs="Times New Roman"/>
          <w:b/>
          <w:bCs/>
        </w:rPr>
        <w:t xml:space="preserve">to </w:t>
      </w:r>
      <w:r w:rsidR="000B734D" w:rsidRPr="32CB0876">
        <w:rPr>
          <w:rFonts w:ascii="Times New Roman" w:eastAsia="Times New Roman" w:hAnsi="Times New Roman" w:cs="Times New Roman"/>
          <w:b/>
          <w:bCs/>
        </w:rPr>
        <w:t xml:space="preserve">make nearly all asylum seekers </w:t>
      </w:r>
      <w:r w:rsidR="008D38FA" w:rsidRPr="32CB0876">
        <w:rPr>
          <w:rFonts w:ascii="Times New Roman" w:eastAsia="Times New Roman" w:hAnsi="Times New Roman" w:cs="Times New Roman"/>
          <w:b/>
          <w:bCs/>
        </w:rPr>
        <w:t>ineli</w:t>
      </w:r>
      <w:r w:rsidR="005C46D5" w:rsidRPr="32CB0876">
        <w:rPr>
          <w:rFonts w:ascii="Times New Roman" w:eastAsia="Times New Roman" w:hAnsi="Times New Roman" w:cs="Times New Roman"/>
          <w:b/>
          <w:bCs/>
        </w:rPr>
        <w:t>gible</w:t>
      </w:r>
      <w:r w:rsidR="008D38FA" w:rsidRPr="32CB0876">
        <w:rPr>
          <w:rFonts w:ascii="Times New Roman" w:eastAsia="Times New Roman" w:hAnsi="Times New Roman" w:cs="Times New Roman"/>
          <w:b/>
          <w:bCs/>
        </w:rPr>
        <w:t xml:space="preserve"> </w:t>
      </w:r>
      <w:r w:rsidR="00182F29" w:rsidRPr="32CB0876">
        <w:rPr>
          <w:rFonts w:ascii="Times New Roman" w:eastAsia="Times New Roman" w:hAnsi="Times New Roman" w:cs="Times New Roman"/>
          <w:b/>
          <w:bCs/>
        </w:rPr>
        <w:t>to apply for asylum.</w:t>
      </w:r>
      <w:r w:rsidRPr="32CB0876">
        <w:rPr>
          <w:rFonts w:ascii="Times New Roman" w:eastAsia="Times New Roman" w:hAnsi="Times New Roman" w:cs="Times New Roman"/>
          <w:b/>
          <w:bCs/>
        </w:rPr>
        <w:t xml:space="preserve"> </w:t>
      </w:r>
    </w:p>
    <w:p w14:paraId="4BECFDC3" w14:textId="77777777" w:rsidR="00787D82" w:rsidRPr="00516AA6" w:rsidRDefault="00787D82" w:rsidP="002B542F">
      <w:pPr>
        <w:pStyle w:val="paragraph"/>
        <w:spacing w:before="0" w:beforeAutospacing="0" w:after="0" w:afterAutospacing="0"/>
        <w:jc w:val="both"/>
        <w:textAlignment w:val="baseline"/>
        <w:rPr>
          <w:rStyle w:val="normaltextrun"/>
          <w:rFonts w:asciiTheme="minorHAnsi" w:eastAsiaTheme="minorHAnsi" w:hAnsiTheme="minorHAnsi" w:cstheme="minorBidi"/>
        </w:rPr>
      </w:pPr>
    </w:p>
    <w:p w14:paraId="2DAE81AB" w14:textId="7D80834A" w:rsidR="00787D82" w:rsidRPr="00516AA6" w:rsidRDefault="692F7EC1" w:rsidP="00290FD0">
      <w:pPr>
        <w:pStyle w:val="paragraph"/>
        <w:spacing w:before="0" w:beforeAutospacing="0" w:after="0" w:afterAutospacing="0"/>
        <w:jc w:val="both"/>
        <w:textAlignment w:val="baseline"/>
        <w:rPr>
          <w:color w:val="000000"/>
          <w:shd w:val="clear" w:color="auto" w:fill="FFFFFF"/>
        </w:rPr>
      </w:pPr>
      <w:r w:rsidRPr="00516AA6">
        <w:rPr>
          <w:color w:val="000000"/>
          <w:shd w:val="clear" w:color="auto" w:fill="FFFFFF"/>
        </w:rPr>
        <w:t xml:space="preserve">The proposed rule creates an </w:t>
      </w:r>
      <w:r w:rsidR="399F632A" w:rsidRPr="00516AA6">
        <w:rPr>
          <w:color w:val="000000"/>
          <w:shd w:val="clear" w:color="auto" w:fill="FFFFFF"/>
        </w:rPr>
        <w:t>unreasonable</w:t>
      </w:r>
      <w:r w:rsidR="009E50D7" w:rsidRPr="00516AA6">
        <w:rPr>
          <w:color w:val="000000"/>
          <w:shd w:val="clear" w:color="auto" w:fill="FFFFFF"/>
        </w:rPr>
        <w:t xml:space="preserve"> </w:t>
      </w:r>
      <w:r w:rsidRPr="00516AA6">
        <w:rPr>
          <w:color w:val="000000"/>
          <w:shd w:val="clear" w:color="auto" w:fill="FFFFFF"/>
        </w:rPr>
        <w:t>“rebuttable presumption” that a</w:t>
      </w:r>
      <w:r w:rsidR="363F31EE" w:rsidRPr="00516AA6">
        <w:rPr>
          <w:color w:val="000000" w:themeColor="text1"/>
        </w:rPr>
        <w:t>n</w:t>
      </w:r>
      <w:r w:rsidRPr="00516AA6">
        <w:rPr>
          <w:color w:val="000000"/>
          <w:shd w:val="clear" w:color="auto" w:fill="FFFFFF"/>
        </w:rPr>
        <w:t xml:space="preserve"> </w:t>
      </w:r>
      <w:r w:rsidR="71251A25" w:rsidRPr="00516AA6">
        <w:rPr>
          <w:color w:val="000000"/>
          <w:shd w:val="clear" w:color="auto" w:fill="FFFFFF"/>
        </w:rPr>
        <w:t>asylum seeker</w:t>
      </w:r>
      <w:r w:rsidRPr="00516AA6">
        <w:rPr>
          <w:color w:val="000000"/>
          <w:shd w:val="clear" w:color="auto" w:fill="FFFFFF"/>
        </w:rPr>
        <w:t> </w:t>
      </w:r>
      <w:r w:rsidR="2A2035AD" w:rsidRPr="00516AA6">
        <w:rPr>
          <w:color w:val="000000"/>
          <w:shd w:val="clear" w:color="auto" w:fill="FFFFFF"/>
        </w:rPr>
        <w:t xml:space="preserve">is </w:t>
      </w:r>
      <w:r w:rsidRPr="00516AA6">
        <w:rPr>
          <w:rStyle w:val="Strong"/>
          <w:color w:val="000000"/>
          <w:bdr w:val="none" w:sz="0" w:space="0" w:color="auto" w:frame="1"/>
          <w:shd w:val="clear" w:color="auto" w:fill="FFFFFF"/>
        </w:rPr>
        <w:t>ineligible</w:t>
      </w:r>
      <w:r w:rsidRPr="00516AA6">
        <w:rPr>
          <w:color w:val="000000"/>
          <w:shd w:val="clear" w:color="auto" w:fill="FFFFFF"/>
        </w:rPr>
        <w:t> for asylum unless the individual is granted parole prior to arrival</w:t>
      </w:r>
      <w:r w:rsidR="195EFC45" w:rsidRPr="00516AA6">
        <w:rPr>
          <w:color w:val="000000"/>
          <w:shd w:val="clear" w:color="auto" w:fill="FFFFFF"/>
        </w:rPr>
        <w:t xml:space="preserve"> or</w:t>
      </w:r>
      <w:r w:rsidRPr="00516AA6">
        <w:rPr>
          <w:color w:val="000000"/>
          <w:shd w:val="clear" w:color="auto" w:fill="FFFFFF"/>
        </w:rPr>
        <w:t xml:space="preserve"> </w:t>
      </w:r>
      <w:r w:rsidR="00BE7AD6" w:rsidRPr="00516AA6">
        <w:rPr>
          <w:color w:val="000000"/>
          <w:shd w:val="clear" w:color="auto" w:fill="FFFFFF"/>
        </w:rPr>
        <w:t xml:space="preserve">has </w:t>
      </w:r>
      <w:r w:rsidRPr="00516AA6">
        <w:rPr>
          <w:color w:val="000000"/>
          <w:shd w:val="clear" w:color="auto" w:fill="FFFFFF"/>
        </w:rPr>
        <w:t>presented themselves at a port of entry through a pre-scheduled time and place</w:t>
      </w:r>
      <w:r w:rsidR="61CD7219" w:rsidRPr="00516AA6">
        <w:rPr>
          <w:color w:val="000000"/>
          <w:shd w:val="clear" w:color="auto" w:fill="FFFFFF"/>
        </w:rPr>
        <w:t xml:space="preserve"> by using the CBP One app</w:t>
      </w:r>
      <w:r w:rsidRPr="00516AA6">
        <w:rPr>
          <w:color w:val="000000"/>
          <w:shd w:val="clear" w:color="auto" w:fill="FFFFFF"/>
        </w:rPr>
        <w:t xml:space="preserve"> </w:t>
      </w:r>
      <w:r w:rsidR="45389219" w:rsidRPr="00516AA6">
        <w:rPr>
          <w:color w:val="000000"/>
          <w:shd w:val="clear" w:color="auto" w:fill="FFFFFF"/>
        </w:rPr>
        <w:t>and has</w:t>
      </w:r>
      <w:r w:rsidRPr="00516AA6">
        <w:rPr>
          <w:color w:val="000000"/>
          <w:shd w:val="clear" w:color="auto" w:fill="FFFFFF"/>
        </w:rPr>
        <w:t xml:space="preserve"> sought asylum or other protection in a</w:t>
      </w:r>
      <w:r w:rsidR="49F85D48" w:rsidRPr="00516AA6">
        <w:rPr>
          <w:color w:val="000000"/>
          <w:shd w:val="clear" w:color="auto" w:fill="FFFFFF"/>
        </w:rPr>
        <w:t>ny</w:t>
      </w:r>
      <w:r w:rsidRPr="00516AA6">
        <w:rPr>
          <w:color w:val="000000"/>
          <w:shd w:val="clear" w:color="auto" w:fill="FFFFFF"/>
        </w:rPr>
        <w:t xml:space="preserve"> country they traveled through and received a final denial. </w:t>
      </w:r>
      <w:r w:rsidR="363F31EE" w:rsidRPr="00516AA6">
        <w:rPr>
          <w:color w:val="000000" w:themeColor="text1"/>
        </w:rPr>
        <w:t>It is nearly impossible for a</w:t>
      </w:r>
      <w:r w:rsidR="5803E176" w:rsidRPr="00516AA6">
        <w:rPr>
          <w:color w:val="000000" w:themeColor="text1"/>
        </w:rPr>
        <w:t>n</w:t>
      </w:r>
      <w:r w:rsidR="363F31EE" w:rsidRPr="00516AA6">
        <w:rPr>
          <w:color w:val="000000" w:themeColor="text1"/>
        </w:rPr>
        <w:t xml:space="preserve"> asylum seeker</w:t>
      </w:r>
      <w:r w:rsidR="4A3E5408" w:rsidRPr="00516AA6">
        <w:rPr>
          <w:color w:val="000000" w:themeColor="text1"/>
        </w:rPr>
        <w:t xml:space="preserve"> without the assistance of an attorney</w:t>
      </w:r>
      <w:r w:rsidR="363F31EE" w:rsidRPr="00516AA6">
        <w:rPr>
          <w:color w:val="000000" w:themeColor="text1"/>
        </w:rPr>
        <w:t xml:space="preserve"> to e</w:t>
      </w:r>
      <w:r w:rsidR="68F463AE" w:rsidRPr="00516AA6">
        <w:rPr>
          <w:color w:val="000000"/>
          <w:shd w:val="clear" w:color="auto" w:fill="FFFFFF"/>
        </w:rPr>
        <w:t>stablish</w:t>
      </w:r>
      <w:r w:rsidR="00975EE8" w:rsidRPr="00516AA6">
        <w:rPr>
          <w:color w:val="000000"/>
          <w:shd w:val="clear" w:color="auto" w:fill="FFFFFF"/>
        </w:rPr>
        <w:t xml:space="preserve"> </w:t>
      </w:r>
      <w:r w:rsidR="68F463AE" w:rsidRPr="00516AA6">
        <w:rPr>
          <w:color w:val="000000"/>
          <w:shd w:val="clear" w:color="auto" w:fill="FFFFFF"/>
        </w:rPr>
        <w:t xml:space="preserve">any of these three </w:t>
      </w:r>
      <w:r w:rsidR="4C9ACB65" w:rsidRPr="00516AA6">
        <w:rPr>
          <w:color w:val="000000"/>
          <w:shd w:val="clear" w:color="auto" w:fill="FFFFFF"/>
        </w:rPr>
        <w:t xml:space="preserve">prerequisites </w:t>
      </w:r>
      <w:r w:rsidR="363F31EE" w:rsidRPr="00516AA6">
        <w:rPr>
          <w:color w:val="000000" w:themeColor="text1"/>
        </w:rPr>
        <w:t xml:space="preserve">to </w:t>
      </w:r>
      <w:r w:rsidR="68F463AE" w:rsidRPr="00516AA6">
        <w:rPr>
          <w:color w:val="000000"/>
          <w:shd w:val="clear" w:color="auto" w:fill="FFFFFF"/>
        </w:rPr>
        <w:t>preserve asylum eligibility</w:t>
      </w:r>
      <w:r w:rsidR="07C2C0DF" w:rsidRPr="00516AA6">
        <w:rPr>
          <w:color w:val="000000"/>
          <w:shd w:val="clear" w:color="auto" w:fill="FFFFFF"/>
        </w:rPr>
        <w:t xml:space="preserve">, and furthermore, setting these </w:t>
      </w:r>
      <w:r w:rsidR="61C3EF67" w:rsidRPr="00516AA6">
        <w:rPr>
          <w:color w:val="000000"/>
          <w:shd w:val="clear" w:color="auto" w:fill="FFFFFF"/>
        </w:rPr>
        <w:t xml:space="preserve">additional </w:t>
      </w:r>
      <w:r w:rsidR="07C2C0DF" w:rsidRPr="00516AA6">
        <w:rPr>
          <w:color w:val="000000"/>
          <w:shd w:val="clear" w:color="auto" w:fill="FFFFFF"/>
        </w:rPr>
        <w:t>standards are</w:t>
      </w:r>
      <w:r w:rsidR="00E105EE" w:rsidRPr="00516AA6">
        <w:rPr>
          <w:color w:val="000000"/>
          <w:shd w:val="clear" w:color="auto" w:fill="FFFFFF"/>
        </w:rPr>
        <w:t xml:space="preserve"> currently</w:t>
      </w:r>
      <w:r w:rsidR="07C2C0DF" w:rsidRPr="00516AA6">
        <w:rPr>
          <w:color w:val="000000"/>
          <w:shd w:val="clear" w:color="auto" w:fill="FFFFFF"/>
        </w:rPr>
        <w:t xml:space="preserve"> inconsistent with</w:t>
      </w:r>
      <w:r w:rsidR="42341BC1" w:rsidRPr="00516AA6">
        <w:rPr>
          <w:color w:val="000000"/>
          <w:shd w:val="clear" w:color="auto" w:fill="FFFFFF"/>
        </w:rPr>
        <w:t xml:space="preserve"> </w:t>
      </w:r>
      <w:r w:rsidR="07C2C0DF" w:rsidRPr="00516AA6">
        <w:rPr>
          <w:color w:val="000000"/>
          <w:shd w:val="clear" w:color="auto" w:fill="FFFFFF"/>
        </w:rPr>
        <w:t>U.S. law</w:t>
      </w:r>
      <w:r w:rsidR="363F31EE" w:rsidRPr="00516AA6">
        <w:rPr>
          <w:color w:val="000000" w:themeColor="text1"/>
        </w:rPr>
        <w:t>.</w:t>
      </w:r>
      <w:r w:rsidR="68F463AE" w:rsidRPr="00516AA6">
        <w:rPr>
          <w:color w:val="000000"/>
          <w:shd w:val="clear" w:color="auto" w:fill="FFFFFF"/>
        </w:rPr>
        <w:t xml:space="preserve"> </w:t>
      </w:r>
    </w:p>
    <w:p w14:paraId="137DABAF" w14:textId="57301BEF" w:rsidR="00787D82" w:rsidRPr="00516AA6" w:rsidRDefault="00787D82" w:rsidP="002B542F">
      <w:pPr>
        <w:pStyle w:val="paragraph"/>
        <w:spacing w:before="0" w:beforeAutospacing="0" w:after="0" w:afterAutospacing="0"/>
        <w:ind w:firstLine="360"/>
        <w:jc w:val="both"/>
        <w:textAlignment w:val="baseline"/>
        <w:rPr>
          <w:color w:val="000000"/>
          <w:shd w:val="clear" w:color="auto" w:fill="FFFFFF"/>
        </w:rPr>
      </w:pPr>
    </w:p>
    <w:p w14:paraId="6BAC84FA" w14:textId="5EACE5AB" w:rsidR="00787D82" w:rsidRPr="00516AA6" w:rsidRDefault="00787D82" w:rsidP="131C91F0">
      <w:pPr>
        <w:pStyle w:val="paragraph"/>
        <w:numPr>
          <w:ilvl w:val="0"/>
          <w:numId w:val="33"/>
        </w:numPr>
        <w:spacing w:before="0" w:beforeAutospacing="0" w:after="0" w:afterAutospacing="0"/>
        <w:jc w:val="both"/>
        <w:textAlignment w:val="baseline"/>
        <w:rPr>
          <w:b/>
          <w:bCs/>
        </w:rPr>
      </w:pPr>
      <w:proofErr w:type="gramStart"/>
      <w:r w:rsidRPr="664209E2">
        <w:rPr>
          <w:b/>
          <w:bCs/>
        </w:rPr>
        <w:t>A majority of</w:t>
      </w:r>
      <w:proofErr w:type="gramEnd"/>
      <w:r w:rsidRPr="664209E2">
        <w:rPr>
          <w:b/>
          <w:bCs/>
        </w:rPr>
        <w:t xml:space="preserve"> asylum seekers who arrive at the</w:t>
      </w:r>
      <w:r w:rsidR="1DC0D816" w:rsidRPr="664209E2">
        <w:rPr>
          <w:b/>
          <w:bCs/>
        </w:rPr>
        <w:t xml:space="preserve"> U.S.</w:t>
      </w:r>
      <w:r w:rsidRPr="664209E2">
        <w:rPr>
          <w:b/>
          <w:bCs/>
        </w:rPr>
        <w:t xml:space="preserve"> southern border are not</w:t>
      </w:r>
      <w:r w:rsidR="60ADFB03" w:rsidRPr="664209E2">
        <w:rPr>
          <w:b/>
          <w:bCs/>
        </w:rPr>
        <w:t>,</w:t>
      </w:r>
      <w:r w:rsidRPr="664209E2">
        <w:rPr>
          <w:b/>
          <w:bCs/>
        </w:rPr>
        <w:t xml:space="preserve"> and will</w:t>
      </w:r>
      <w:r w:rsidR="4D8D7857" w:rsidRPr="664209E2">
        <w:rPr>
          <w:b/>
          <w:bCs/>
        </w:rPr>
        <w:t xml:space="preserve"> likely</w:t>
      </w:r>
      <w:r w:rsidRPr="664209E2">
        <w:rPr>
          <w:b/>
          <w:bCs/>
        </w:rPr>
        <w:t xml:space="preserve"> never</w:t>
      </w:r>
      <w:r w:rsidR="05AA7622" w:rsidRPr="664209E2">
        <w:rPr>
          <w:b/>
          <w:bCs/>
        </w:rPr>
        <w:t>,</w:t>
      </w:r>
      <w:r w:rsidRPr="664209E2">
        <w:rPr>
          <w:b/>
          <w:bCs/>
        </w:rPr>
        <w:t xml:space="preserve"> be eligible to enter the United States through one of the established humanitarian parole programs. </w:t>
      </w:r>
    </w:p>
    <w:p w14:paraId="60A61301" w14:textId="5E340805" w:rsidR="00787D82" w:rsidRPr="00516AA6" w:rsidRDefault="00787D82" w:rsidP="002B542F">
      <w:pPr>
        <w:pStyle w:val="paragraph"/>
        <w:spacing w:before="0" w:beforeAutospacing="0" w:after="0" w:afterAutospacing="0"/>
        <w:jc w:val="both"/>
        <w:textAlignment w:val="baseline"/>
      </w:pPr>
    </w:p>
    <w:p w14:paraId="0D248EEC" w14:textId="4F1FC0BC" w:rsidR="00787D82" w:rsidRPr="00516AA6" w:rsidRDefault="692F7EC1" w:rsidP="131C91F0">
      <w:pPr>
        <w:pStyle w:val="paragraph"/>
        <w:spacing w:before="0" w:beforeAutospacing="0" w:after="0" w:afterAutospacing="0"/>
        <w:jc w:val="both"/>
        <w:textAlignment w:val="baseline"/>
      </w:pPr>
      <w:r>
        <w:t xml:space="preserve">The </w:t>
      </w:r>
      <w:r w:rsidR="002C0C40">
        <w:t>recently implemented</w:t>
      </w:r>
      <w:r w:rsidR="1D6B0F7F">
        <w:t xml:space="preserve"> </w:t>
      </w:r>
      <w:r w:rsidR="0A3172BA">
        <w:t>humanitarian parole programs only apply to a select number of nationalities</w:t>
      </w:r>
      <w:r w:rsidR="005C7000">
        <w:t xml:space="preserve"> —</w:t>
      </w:r>
      <w:r w:rsidR="640BC00D">
        <w:t xml:space="preserve"> Cuban</w:t>
      </w:r>
      <w:r w:rsidR="0A3172BA">
        <w:t>, Haiti</w:t>
      </w:r>
      <w:r w:rsidR="1C5C5B73">
        <w:t>an</w:t>
      </w:r>
      <w:r w:rsidR="0A3172BA">
        <w:t>, Nicaragua</w:t>
      </w:r>
      <w:r w:rsidR="420274F3">
        <w:t>n</w:t>
      </w:r>
      <w:r w:rsidR="0A3172BA">
        <w:t xml:space="preserve"> or Venezuela</w:t>
      </w:r>
      <w:r w:rsidR="3EEFA746">
        <w:t>n</w:t>
      </w:r>
      <w:r w:rsidR="005C7000">
        <w:t xml:space="preserve"> </w:t>
      </w:r>
      <w:r w:rsidR="006A5E86">
        <w:t xml:space="preserve">— </w:t>
      </w:r>
      <w:r w:rsidR="0A3172BA">
        <w:t>and require the person fleeing to have contacts in the United States</w:t>
      </w:r>
      <w:r w:rsidR="4DE10674">
        <w:t xml:space="preserve"> with specific immigration status</w:t>
      </w:r>
      <w:r w:rsidR="7CBD8217">
        <w:t>es</w:t>
      </w:r>
      <w:r w:rsidR="0A3172BA">
        <w:t xml:space="preserve"> able</w:t>
      </w:r>
      <w:r w:rsidR="774998A5">
        <w:t xml:space="preserve"> to</w:t>
      </w:r>
      <w:r w:rsidR="0A3172BA">
        <w:t xml:space="preserve"> financially sponsor them. While these humanitarian parole programs may help some people fleeing conflict zones and/or </w:t>
      </w:r>
      <w:r w:rsidR="68F463AE">
        <w:t>authoritarian</w:t>
      </w:r>
      <w:r w:rsidR="0A3172BA">
        <w:t xml:space="preserve"> regimes, these programs only benefit</w:t>
      </w:r>
      <w:r w:rsidR="000D1376">
        <w:t xml:space="preserve"> </w:t>
      </w:r>
      <w:r w:rsidR="0A3172BA">
        <w:t xml:space="preserve">those who </w:t>
      </w:r>
      <w:proofErr w:type="gramStart"/>
      <w:r w:rsidR="0A3172BA">
        <w:t>have the ability to</w:t>
      </w:r>
      <w:proofErr w:type="gramEnd"/>
      <w:r w:rsidR="0BE2EF87">
        <w:t xml:space="preserve"> obtain</w:t>
      </w:r>
      <w:r w:rsidR="0A3172BA">
        <w:t xml:space="preserve"> passports</w:t>
      </w:r>
      <w:r w:rsidR="00A83289">
        <w:t xml:space="preserve"> or travel documents and</w:t>
      </w:r>
      <w:r w:rsidR="6B7D4BC3">
        <w:t xml:space="preserve"> who </w:t>
      </w:r>
      <w:r w:rsidR="0BE2EF87">
        <w:t xml:space="preserve">have </w:t>
      </w:r>
      <w:r w:rsidR="5F8508A9">
        <w:t>U.S.</w:t>
      </w:r>
      <w:r w:rsidR="00E86103">
        <w:t>-</w:t>
      </w:r>
      <w:r w:rsidR="5F8508A9">
        <w:t xml:space="preserve">based </w:t>
      </w:r>
      <w:r w:rsidR="0BE2EF87">
        <w:t>contact</w:t>
      </w:r>
      <w:r w:rsidR="6C23AFFB">
        <w:t>s</w:t>
      </w:r>
      <w:r w:rsidR="0BE2EF87">
        <w:t xml:space="preserve"> with </w:t>
      </w:r>
      <w:r w:rsidR="1B2354B2">
        <w:t xml:space="preserve">ample </w:t>
      </w:r>
      <w:r w:rsidR="12838A75">
        <w:t xml:space="preserve">resources </w:t>
      </w:r>
      <w:r w:rsidR="0BE2EF87">
        <w:t xml:space="preserve">to </w:t>
      </w:r>
      <w:r w:rsidR="57A9D71D">
        <w:t xml:space="preserve">provide </w:t>
      </w:r>
      <w:r w:rsidR="0BE2EF87">
        <w:t xml:space="preserve">money for airfare and a place to stay in the United States. Most </w:t>
      </w:r>
      <w:r w:rsidR="71251A25">
        <w:t>asylum seeker</w:t>
      </w:r>
      <w:r w:rsidR="0BE2EF87">
        <w:t xml:space="preserve">s fleeing for </w:t>
      </w:r>
      <w:r w:rsidR="363F31EE">
        <w:t>their</w:t>
      </w:r>
      <w:r w:rsidR="0BE2EF87">
        <w:t xml:space="preserve"> lives</w:t>
      </w:r>
      <w:r w:rsidR="0F10B588">
        <w:t xml:space="preserve"> should not have</w:t>
      </w:r>
      <w:r w:rsidR="1C312091">
        <w:t xml:space="preserve"> to risk </w:t>
      </w:r>
      <w:r w:rsidR="00E138EC">
        <w:t>jeopardizing</w:t>
      </w:r>
      <w:r w:rsidR="15774BEC">
        <w:t xml:space="preserve"> </w:t>
      </w:r>
      <w:r w:rsidR="1C312091">
        <w:t>their safety</w:t>
      </w:r>
      <w:r w:rsidR="3631A3AD">
        <w:t>, and they certainly do not</w:t>
      </w:r>
      <w:r w:rsidR="0BE2EF87">
        <w:t xml:space="preserve"> have the </w:t>
      </w:r>
      <w:r w:rsidR="1349A09F">
        <w:t>privilege</w:t>
      </w:r>
      <w:r w:rsidR="0BE2EF87">
        <w:t xml:space="preserve"> to wait in their home countries </w:t>
      </w:r>
      <w:proofErr w:type="gramStart"/>
      <w:r w:rsidR="0BE2EF87">
        <w:t>in order to</w:t>
      </w:r>
      <w:proofErr w:type="gramEnd"/>
      <w:r w:rsidR="0BE2EF87">
        <w:t xml:space="preserve"> apply for humanitarian parole, let alone the connections or means</w:t>
      </w:r>
      <w:r w:rsidR="55941D04">
        <w:t xml:space="preserve"> to do so</w:t>
      </w:r>
      <w:r w:rsidR="0BE2EF87">
        <w:t>.</w:t>
      </w:r>
      <w:r w:rsidR="008C648C">
        <w:t xml:space="preserve"> </w:t>
      </w:r>
    </w:p>
    <w:p w14:paraId="7D053FAF" w14:textId="4D691655" w:rsidR="00E22DB6" w:rsidRPr="00516AA6" w:rsidRDefault="00E22DB6" w:rsidP="00290FD0">
      <w:pPr>
        <w:pStyle w:val="paragraph"/>
        <w:spacing w:before="0" w:beforeAutospacing="0" w:after="0" w:afterAutospacing="0"/>
        <w:jc w:val="both"/>
        <w:textAlignment w:val="baseline"/>
      </w:pPr>
    </w:p>
    <w:p w14:paraId="538A9B29" w14:textId="1CB5DACB" w:rsidR="00E22DB6" w:rsidRPr="00516AA6" w:rsidRDefault="00E22DB6" w:rsidP="00290FD0">
      <w:pPr>
        <w:pStyle w:val="paragraph"/>
        <w:spacing w:before="0" w:beforeAutospacing="0" w:after="0" w:afterAutospacing="0"/>
        <w:jc w:val="both"/>
        <w:textAlignment w:val="baseline"/>
        <w:rPr>
          <w:b/>
          <w:bCs/>
        </w:rPr>
      </w:pPr>
      <w:r w:rsidRPr="32CB0876">
        <w:rPr>
          <w:b/>
          <w:bCs/>
          <w:highlight w:val="yellow"/>
        </w:rPr>
        <w:t>[Insert any anecdotal information about organizational clients or prospective clients who would never be able to enter the U</w:t>
      </w:r>
      <w:r w:rsidR="00E616EA" w:rsidRPr="32CB0876">
        <w:rPr>
          <w:b/>
          <w:bCs/>
          <w:highlight w:val="yellow"/>
        </w:rPr>
        <w:t>.</w:t>
      </w:r>
      <w:r w:rsidRPr="32CB0876">
        <w:rPr>
          <w:b/>
          <w:bCs/>
          <w:highlight w:val="yellow"/>
        </w:rPr>
        <w:t>S</w:t>
      </w:r>
      <w:r w:rsidR="00E616EA" w:rsidRPr="32CB0876">
        <w:rPr>
          <w:b/>
          <w:bCs/>
          <w:highlight w:val="yellow"/>
        </w:rPr>
        <w:t>.</w:t>
      </w:r>
      <w:r w:rsidRPr="32CB0876">
        <w:rPr>
          <w:b/>
          <w:bCs/>
          <w:highlight w:val="yellow"/>
        </w:rPr>
        <w:t xml:space="preserve"> through an established humanitarian parole program. Also include information about any client who has attempted to apply for the program but does not have a sponsor or cannot wait long enough in their home country due to danger.</w:t>
      </w:r>
      <w:r w:rsidRPr="32CB0876">
        <w:rPr>
          <w:b/>
          <w:bCs/>
        </w:rPr>
        <w:t>]</w:t>
      </w:r>
    </w:p>
    <w:p w14:paraId="1AB144C1" w14:textId="77777777" w:rsidR="00787D82" w:rsidRPr="00516AA6" w:rsidRDefault="00787D82" w:rsidP="002B76EC">
      <w:pPr>
        <w:pStyle w:val="paragraph"/>
        <w:spacing w:before="0" w:beforeAutospacing="0" w:after="0" w:afterAutospacing="0"/>
        <w:ind w:left="1440"/>
        <w:jc w:val="both"/>
        <w:textAlignment w:val="baseline"/>
        <w:rPr>
          <w:rStyle w:val="eop"/>
        </w:rPr>
      </w:pPr>
      <w:r w:rsidRPr="32CB0876">
        <w:rPr>
          <w:rStyle w:val="eop"/>
        </w:rPr>
        <w:t> </w:t>
      </w:r>
    </w:p>
    <w:p w14:paraId="0578CBE8" w14:textId="6C23ECD3" w:rsidR="00E22DB6" w:rsidRPr="006C482F" w:rsidRDefault="0BE2EF87" w:rsidP="7431100C">
      <w:pPr>
        <w:pStyle w:val="paragraph"/>
        <w:numPr>
          <w:ilvl w:val="0"/>
          <w:numId w:val="33"/>
        </w:numPr>
        <w:spacing w:before="0" w:beforeAutospacing="0" w:after="0" w:afterAutospacing="0"/>
        <w:jc w:val="both"/>
        <w:textAlignment w:val="baseline"/>
        <w:rPr>
          <w:rStyle w:val="normaltextrun"/>
          <w:b/>
          <w:bCs/>
        </w:rPr>
      </w:pPr>
      <w:r w:rsidRPr="7431100C">
        <w:rPr>
          <w:rStyle w:val="normaltextrun"/>
          <w:b/>
          <w:bCs/>
        </w:rPr>
        <w:t xml:space="preserve">Requiring the use of the CBP One </w:t>
      </w:r>
      <w:r w:rsidR="0222E496" w:rsidRPr="7431100C">
        <w:rPr>
          <w:rStyle w:val="normaltextrun"/>
          <w:b/>
          <w:bCs/>
        </w:rPr>
        <w:t xml:space="preserve">application </w:t>
      </w:r>
      <w:r w:rsidRPr="7431100C">
        <w:rPr>
          <w:rStyle w:val="normaltextrun"/>
          <w:b/>
          <w:bCs/>
        </w:rPr>
        <w:t xml:space="preserve">as a precondition for asylum eligibility </w:t>
      </w:r>
      <w:r w:rsidR="00262044" w:rsidRPr="7431100C">
        <w:rPr>
          <w:rStyle w:val="normaltextrun"/>
          <w:b/>
          <w:bCs/>
        </w:rPr>
        <w:t xml:space="preserve">is </w:t>
      </w:r>
      <w:r w:rsidR="3CC605DD" w:rsidRPr="7431100C">
        <w:rPr>
          <w:rStyle w:val="normaltextrun"/>
          <w:b/>
          <w:bCs/>
        </w:rPr>
        <w:t>violates U.S. asylum law.</w:t>
      </w:r>
      <w:r w:rsidR="00CB21E9" w:rsidRPr="7431100C">
        <w:rPr>
          <w:rStyle w:val="normaltextrun"/>
          <w:b/>
          <w:bCs/>
        </w:rPr>
        <w:t xml:space="preserve"> </w:t>
      </w:r>
    </w:p>
    <w:p w14:paraId="7D29712D" w14:textId="1063BE89" w:rsidR="7431100C" w:rsidRDefault="7431100C" w:rsidP="7431100C">
      <w:pPr>
        <w:pStyle w:val="paragraph"/>
        <w:spacing w:before="0" w:beforeAutospacing="0" w:after="0" w:afterAutospacing="0"/>
        <w:jc w:val="both"/>
        <w:rPr>
          <w:rStyle w:val="normaltextrun"/>
          <w:b/>
          <w:bCs/>
        </w:rPr>
      </w:pPr>
    </w:p>
    <w:p w14:paraId="290FF112" w14:textId="1DD053CA" w:rsidR="00D96540" w:rsidRPr="00516AA6" w:rsidRDefault="0BE2EF87" w:rsidP="131C91F0">
      <w:pPr>
        <w:pStyle w:val="paragraph"/>
        <w:spacing w:before="0" w:beforeAutospacing="0" w:after="0" w:afterAutospacing="0"/>
        <w:jc w:val="both"/>
        <w:textAlignment w:val="baseline"/>
        <w:rPr>
          <w:rStyle w:val="normaltextrun"/>
        </w:rPr>
      </w:pPr>
      <w:r w:rsidRPr="7431100C">
        <w:rPr>
          <w:rStyle w:val="normaltextrun"/>
        </w:rPr>
        <w:t xml:space="preserve">The proposed rule requires that </w:t>
      </w:r>
      <w:r w:rsidR="71251A25" w:rsidRPr="7431100C">
        <w:rPr>
          <w:rStyle w:val="normaltextrun"/>
        </w:rPr>
        <w:t>asylum seeker</w:t>
      </w:r>
      <w:r w:rsidRPr="7431100C">
        <w:rPr>
          <w:rStyle w:val="normaltextrun"/>
        </w:rPr>
        <w:t xml:space="preserve">s download </w:t>
      </w:r>
      <w:r w:rsidR="00FF448C" w:rsidRPr="7431100C">
        <w:rPr>
          <w:rStyle w:val="normaltextrun"/>
        </w:rPr>
        <w:t xml:space="preserve">the </w:t>
      </w:r>
      <w:r w:rsidRPr="7431100C">
        <w:rPr>
          <w:rStyle w:val="normaltextrun"/>
        </w:rPr>
        <w:t>CBP One</w:t>
      </w:r>
      <w:r w:rsidR="00FF448C" w:rsidRPr="7431100C">
        <w:rPr>
          <w:rStyle w:val="normaltextrun"/>
        </w:rPr>
        <w:t xml:space="preserve"> application</w:t>
      </w:r>
      <w:r w:rsidRPr="7431100C">
        <w:rPr>
          <w:rStyle w:val="normaltextrun"/>
        </w:rPr>
        <w:t xml:space="preserve"> on their phones</w:t>
      </w:r>
      <w:r w:rsidR="050BE932" w:rsidRPr="7431100C">
        <w:rPr>
          <w:rStyle w:val="normaltextrun"/>
        </w:rPr>
        <w:t xml:space="preserve">, register themselves and their </w:t>
      </w:r>
      <w:r w:rsidR="462B0531" w:rsidRPr="7431100C">
        <w:rPr>
          <w:rStyle w:val="normaltextrun"/>
        </w:rPr>
        <w:t>families</w:t>
      </w:r>
      <w:r w:rsidR="050BE932" w:rsidRPr="7431100C">
        <w:rPr>
          <w:rStyle w:val="normaltextrun"/>
        </w:rPr>
        <w:t>,</w:t>
      </w:r>
      <w:r w:rsidRPr="7431100C">
        <w:rPr>
          <w:rStyle w:val="normaltextrun"/>
        </w:rPr>
        <w:t xml:space="preserve"> and search for an appointment to present themselves to C</w:t>
      </w:r>
      <w:r w:rsidR="6CE1D157" w:rsidRPr="7431100C">
        <w:rPr>
          <w:rStyle w:val="normaltextrun"/>
        </w:rPr>
        <w:t xml:space="preserve">ustoms and </w:t>
      </w:r>
      <w:r w:rsidR="0B19A04A" w:rsidRPr="7431100C">
        <w:rPr>
          <w:rStyle w:val="normaltextrun"/>
        </w:rPr>
        <w:t>B</w:t>
      </w:r>
      <w:r w:rsidR="169DF1A6" w:rsidRPr="7431100C">
        <w:rPr>
          <w:rStyle w:val="normaltextrun"/>
        </w:rPr>
        <w:t xml:space="preserve">order </w:t>
      </w:r>
      <w:r w:rsidRPr="7431100C">
        <w:rPr>
          <w:rStyle w:val="normaltextrun"/>
        </w:rPr>
        <w:t>P</w:t>
      </w:r>
      <w:r w:rsidR="697AF690" w:rsidRPr="7431100C">
        <w:rPr>
          <w:rStyle w:val="normaltextrun"/>
        </w:rPr>
        <w:t>rotection, or CBP</w:t>
      </w:r>
      <w:r w:rsidR="00FF448C" w:rsidRPr="7431100C">
        <w:rPr>
          <w:rStyle w:val="normaltextrun"/>
        </w:rPr>
        <w:t>,</w:t>
      </w:r>
      <w:r w:rsidRPr="7431100C">
        <w:rPr>
          <w:rStyle w:val="normaltextrun"/>
        </w:rPr>
        <w:t xml:space="preserve"> </w:t>
      </w:r>
      <w:proofErr w:type="gramStart"/>
      <w:r w:rsidRPr="7431100C">
        <w:rPr>
          <w:rStyle w:val="normaltextrun"/>
        </w:rPr>
        <w:t>in order to</w:t>
      </w:r>
      <w:proofErr w:type="gramEnd"/>
      <w:r w:rsidRPr="7431100C">
        <w:rPr>
          <w:rStyle w:val="normaltextrun"/>
        </w:rPr>
        <w:t xml:space="preserve"> seek asylum. </w:t>
      </w:r>
      <w:r w:rsidR="68F463AE" w:rsidRPr="7431100C">
        <w:rPr>
          <w:rStyle w:val="normaltextrun"/>
        </w:rPr>
        <w:t>Given the technical difficulties many have with using CBP One, its existence has been equated to another ‘metering’ system, which the</w:t>
      </w:r>
      <w:r w:rsidR="00F317AF" w:rsidRPr="7431100C">
        <w:rPr>
          <w:rStyle w:val="normaltextrun"/>
        </w:rPr>
        <w:t xml:space="preserve"> </w:t>
      </w:r>
      <w:hyperlink r:id="rId18">
        <w:r w:rsidR="005D05A2" w:rsidRPr="7431100C">
          <w:rPr>
            <w:rStyle w:val="Hyperlink"/>
          </w:rPr>
          <w:t>courts</w:t>
        </w:r>
      </w:hyperlink>
      <w:r w:rsidR="00F317AF" w:rsidRPr="7431100C">
        <w:rPr>
          <w:rStyle w:val="normaltextrun"/>
        </w:rPr>
        <w:t xml:space="preserve"> </w:t>
      </w:r>
      <w:r w:rsidR="68F463AE" w:rsidRPr="7431100C">
        <w:rPr>
          <w:rStyle w:val="normaltextrun"/>
        </w:rPr>
        <w:t xml:space="preserve">have found to be illegal. </w:t>
      </w:r>
      <w:r w:rsidR="11F028CC" w:rsidRPr="7431100C">
        <w:rPr>
          <w:rStyle w:val="normaltextrun"/>
        </w:rPr>
        <w:t>Under the metering system, asylum seekers had to schedule a time to come to the U</w:t>
      </w:r>
      <w:r w:rsidR="00B931A7" w:rsidRPr="7431100C">
        <w:rPr>
          <w:rStyle w:val="normaltextrun"/>
        </w:rPr>
        <w:t>.</w:t>
      </w:r>
      <w:r w:rsidR="11F028CC" w:rsidRPr="7431100C">
        <w:rPr>
          <w:rStyle w:val="normaltextrun"/>
        </w:rPr>
        <w:t>S</w:t>
      </w:r>
      <w:r w:rsidR="00B931A7" w:rsidRPr="7431100C">
        <w:rPr>
          <w:rStyle w:val="normaltextrun"/>
        </w:rPr>
        <w:t>.</w:t>
      </w:r>
      <w:r w:rsidR="11F028CC" w:rsidRPr="7431100C">
        <w:rPr>
          <w:rStyle w:val="normaltextrun"/>
        </w:rPr>
        <w:t xml:space="preserve"> Port of Entry to seek asylum</w:t>
      </w:r>
      <w:r w:rsidR="31013D59" w:rsidRPr="7431100C">
        <w:rPr>
          <w:rStyle w:val="normaltextrun"/>
        </w:rPr>
        <w:t xml:space="preserve"> and many individuals languished outside the U.S. in dangerous conditions. </w:t>
      </w:r>
    </w:p>
    <w:p w14:paraId="0BB9FD02" w14:textId="77777777" w:rsidR="00246354" w:rsidRPr="00516AA6" w:rsidRDefault="00246354" w:rsidP="00290FD0">
      <w:pPr>
        <w:pStyle w:val="paragraph"/>
        <w:spacing w:before="0" w:beforeAutospacing="0" w:after="0" w:afterAutospacing="0"/>
        <w:jc w:val="both"/>
        <w:textAlignment w:val="baseline"/>
        <w:rPr>
          <w:rStyle w:val="normaltextrun"/>
        </w:rPr>
      </w:pPr>
    </w:p>
    <w:p w14:paraId="590CBF44" w14:textId="5D1B8B2A" w:rsidR="005001CB" w:rsidRPr="004571EF" w:rsidRDefault="1612097C" w:rsidP="131C91F0">
      <w:pPr>
        <w:pStyle w:val="paragraph"/>
        <w:spacing w:before="0" w:beforeAutospacing="0" w:after="0" w:afterAutospacing="0"/>
        <w:jc w:val="both"/>
        <w:textAlignment w:val="baseline"/>
        <w:rPr>
          <w:color w:val="000000" w:themeColor="text1"/>
        </w:rPr>
      </w:pPr>
      <w:r w:rsidRPr="7431100C">
        <w:rPr>
          <w:rStyle w:val="normaltextrun"/>
        </w:rPr>
        <w:t xml:space="preserve">The requirement that </w:t>
      </w:r>
      <w:r w:rsidR="71251A25" w:rsidRPr="7431100C">
        <w:rPr>
          <w:rStyle w:val="normaltextrun"/>
        </w:rPr>
        <w:t>asylum seeker</w:t>
      </w:r>
      <w:r w:rsidRPr="7431100C">
        <w:rPr>
          <w:rStyle w:val="normaltextrun"/>
        </w:rPr>
        <w:t xml:space="preserve">s have access to this </w:t>
      </w:r>
      <w:hyperlink r:id="rId19">
        <w:r w:rsidR="003F37B8" w:rsidRPr="7431100C">
          <w:rPr>
            <w:rStyle w:val="Hyperlink"/>
          </w:rPr>
          <w:t>application</w:t>
        </w:r>
      </w:hyperlink>
      <w:r w:rsidR="003F37B8" w:rsidRPr="7431100C">
        <w:rPr>
          <w:rStyle w:val="normaltextrun"/>
        </w:rPr>
        <w:t xml:space="preserve"> </w:t>
      </w:r>
      <w:r w:rsidR="68F463AE" w:rsidRPr="7431100C">
        <w:rPr>
          <w:rStyle w:val="normaltextrun"/>
        </w:rPr>
        <w:t>to be eligible to apply for asylum</w:t>
      </w:r>
      <w:r w:rsidRPr="7431100C">
        <w:rPr>
          <w:rStyle w:val="normaltextrun"/>
        </w:rPr>
        <w:t xml:space="preserve"> is</w:t>
      </w:r>
      <w:r w:rsidR="31DCBF28" w:rsidRPr="7431100C">
        <w:rPr>
          <w:rStyle w:val="normaltextrun"/>
        </w:rPr>
        <w:t xml:space="preserve"> also</w:t>
      </w:r>
      <w:r w:rsidRPr="7431100C">
        <w:rPr>
          <w:rStyle w:val="normaltextrun"/>
        </w:rPr>
        <w:t xml:space="preserve"> troubling </w:t>
      </w:r>
      <w:r w:rsidR="112F31C1" w:rsidRPr="7431100C">
        <w:rPr>
          <w:rStyle w:val="normaltextrun"/>
        </w:rPr>
        <w:t>because it</w:t>
      </w:r>
      <w:r w:rsidR="002B76EC" w:rsidRPr="7431100C">
        <w:rPr>
          <w:rStyle w:val="normaltextrun"/>
        </w:rPr>
        <w:t>s use</w:t>
      </w:r>
      <w:r w:rsidR="00246354" w:rsidRPr="7431100C">
        <w:rPr>
          <w:rStyle w:val="normaltextrun"/>
        </w:rPr>
        <w:t xml:space="preserve"> requires reliable internet </w:t>
      </w:r>
      <w:r w:rsidR="76E83ABD" w:rsidRPr="7431100C">
        <w:rPr>
          <w:rStyle w:val="normaltextrun"/>
        </w:rPr>
        <w:t>a</w:t>
      </w:r>
      <w:r w:rsidR="36A81E16" w:rsidRPr="7431100C">
        <w:rPr>
          <w:rStyle w:val="normaltextrun"/>
        </w:rPr>
        <w:t>ccess</w:t>
      </w:r>
      <w:r w:rsidR="3678CBA5" w:rsidRPr="7431100C">
        <w:rPr>
          <w:rStyle w:val="normaltextrun"/>
        </w:rPr>
        <w:t xml:space="preserve"> which</w:t>
      </w:r>
      <w:r w:rsidR="36A81E16" w:rsidRPr="7431100C">
        <w:rPr>
          <w:rStyle w:val="normaltextrun"/>
        </w:rPr>
        <w:t xml:space="preserve"> m</w:t>
      </w:r>
      <w:r w:rsidR="00246354" w:rsidRPr="7431100C">
        <w:rPr>
          <w:rStyle w:val="normaltextrun"/>
        </w:rPr>
        <w:t xml:space="preserve">any asylum seekers </w:t>
      </w:r>
      <w:r w:rsidR="58C5A3E4" w:rsidRPr="7431100C">
        <w:rPr>
          <w:rStyle w:val="normaltextrun"/>
        </w:rPr>
        <w:t>at</w:t>
      </w:r>
      <w:r w:rsidR="00246354" w:rsidRPr="7431100C">
        <w:rPr>
          <w:rStyle w:val="normaltextrun"/>
        </w:rPr>
        <w:t xml:space="preserve"> the border do not have</w:t>
      </w:r>
      <w:r w:rsidR="002B76EC" w:rsidRPr="7431100C">
        <w:rPr>
          <w:rStyle w:val="normaltextrun"/>
        </w:rPr>
        <w:t>. T</w:t>
      </w:r>
      <w:r w:rsidR="16877757" w:rsidRPr="7431100C">
        <w:rPr>
          <w:rStyle w:val="normaltextrun"/>
        </w:rPr>
        <w:t xml:space="preserve">he </w:t>
      </w:r>
      <w:r w:rsidRPr="7431100C">
        <w:rPr>
          <w:rStyle w:val="normaltextrun"/>
        </w:rPr>
        <w:t xml:space="preserve">proposed rule </w:t>
      </w:r>
      <w:r w:rsidR="006D2CE0" w:rsidRPr="7431100C">
        <w:rPr>
          <w:rStyle w:val="normaltextrun"/>
        </w:rPr>
        <w:t xml:space="preserve">does </w:t>
      </w:r>
      <w:r w:rsidR="24A85867" w:rsidRPr="7431100C">
        <w:rPr>
          <w:rStyle w:val="normaltextrun"/>
        </w:rPr>
        <w:t xml:space="preserve">allow for an </w:t>
      </w:r>
      <w:r w:rsidR="34AB674B" w:rsidRPr="7431100C">
        <w:rPr>
          <w:rStyle w:val="normaltextrun"/>
        </w:rPr>
        <w:t>exception</w:t>
      </w:r>
      <w:r w:rsidR="3B64A6DB" w:rsidRPr="7431100C">
        <w:rPr>
          <w:rStyle w:val="normaltextrun"/>
        </w:rPr>
        <w:t xml:space="preserve"> </w:t>
      </w:r>
      <w:r w:rsidR="00EA450F" w:rsidRPr="7431100C">
        <w:rPr>
          <w:rStyle w:val="normaltextrun"/>
        </w:rPr>
        <w:t xml:space="preserve">if a person is unable to </w:t>
      </w:r>
      <w:r w:rsidR="03CCBB97" w:rsidRPr="7431100C">
        <w:rPr>
          <w:rStyle w:val="normaltextrun"/>
        </w:rPr>
        <w:t xml:space="preserve">utilize </w:t>
      </w:r>
      <w:r w:rsidR="00EA450F" w:rsidRPr="7431100C">
        <w:rPr>
          <w:rStyle w:val="normaltextrun"/>
        </w:rPr>
        <w:t>the CBP One app</w:t>
      </w:r>
      <w:r w:rsidR="00112C40" w:rsidRPr="7431100C">
        <w:rPr>
          <w:rStyle w:val="normaltextrun"/>
        </w:rPr>
        <w:t xml:space="preserve">, but </w:t>
      </w:r>
      <w:r w:rsidR="6133FF71" w:rsidRPr="7431100C">
        <w:rPr>
          <w:rStyle w:val="normaltextrun"/>
        </w:rPr>
        <w:t xml:space="preserve">the individual </w:t>
      </w:r>
      <w:r w:rsidR="000C35D0" w:rsidRPr="7431100C">
        <w:rPr>
          <w:rStyle w:val="normaltextrun"/>
        </w:rPr>
        <w:t>bear</w:t>
      </w:r>
      <w:r w:rsidR="27221C90" w:rsidRPr="7431100C">
        <w:rPr>
          <w:rStyle w:val="normaltextrun"/>
        </w:rPr>
        <w:t>s</w:t>
      </w:r>
      <w:r w:rsidR="000C35D0" w:rsidRPr="7431100C">
        <w:rPr>
          <w:rStyle w:val="normaltextrun"/>
        </w:rPr>
        <w:t xml:space="preserve"> the burden of proving that they were unable to use the a</w:t>
      </w:r>
      <w:r w:rsidR="58B271E8" w:rsidRPr="7431100C">
        <w:rPr>
          <w:rStyle w:val="normaltextrun"/>
        </w:rPr>
        <w:t xml:space="preserve">pp. This poses a hardship </w:t>
      </w:r>
      <w:r w:rsidR="01D18173" w:rsidRPr="7431100C">
        <w:rPr>
          <w:color w:val="000000" w:themeColor="text1"/>
        </w:rPr>
        <w:t xml:space="preserve">to </w:t>
      </w:r>
      <w:r w:rsidR="67BCAE11" w:rsidRPr="7431100C">
        <w:rPr>
          <w:color w:val="000000" w:themeColor="text1"/>
        </w:rPr>
        <w:t>t</w:t>
      </w:r>
      <w:r w:rsidR="4AD6CB32" w:rsidRPr="7431100C">
        <w:rPr>
          <w:color w:val="000000" w:themeColor="text1"/>
        </w:rPr>
        <w:t>hose who face language barriers and illiteracy</w:t>
      </w:r>
      <w:r w:rsidR="7D168313" w:rsidRPr="7431100C">
        <w:rPr>
          <w:color w:val="000000" w:themeColor="text1"/>
        </w:rPr>
        <w:t xml:space="preserve"> </w:t>
      </w:r>
      <w:r w:rsidR="6FA6228A" w:rsidRPr="7431100C">
        <w:rPr>
          <w:color w:val="000000" w:themeColor="text1"/>
        </w:rPr>
        <w:t xml:space="preserve">who </w:t>
      </w:r>
      <w:r w:rsidR="4AD6CB32" w:rsidRPr="7431100C">
        <w:rPr>
          <w:color w:val="000000" w:themeColor="text1"/>
        </w:rPr>
        <w:t xml:space="preserve">are the most vulnerable and </w:t>
      </w:r>
      <w:r w:rsidR="009E24EC" w:rsidRPr="7431100C">
        <w:rPr>
          <w:color w:val="000000" w:themeColor="text1"/>
        </w:rPr>
        <w:t xml:space="preserve">unlikely </w:t>
      </w:r>
      <w:r w:rsidR="4AD6CB32" w:rsidRPr="7431100C">
        <w:rPr>
          <w:color w:val="000000" w:themeColor="text1"/>
        </w:rPr>
        <w:t>to</w:t>
      </w:r>
      <w:r w:rsidR="009E24EC" w:rsidRPr="7431100C">
        <w:rPr>
          <w:color w:val="000000" w:themeColor="text1"/>
        </w:rPr>
        <w:t xml:space="preserve"> be able to</w:t>
      </w:r>
      <w:r w:rsidR="4AD6CB32" w:rsidRPr="7431100C">
        <w:rPr>
          <w:color w:val="000000" w:themeColor="text1"/>
        </w:rPr>
        <w:t xml:space="preserve"> explain how their challenges make it harder for them to navigate these byzantine asylum procedures.</w:t>
      </w:r>
      <w:r w:rsidR="00F355F5" w:rsidRPr="7431100C">
        <w:rPr>
          <w:color w:val="000000" w:themeColor="text1"/>
        </w:rPr>
        <w:t xml:space="preserve"> Many people who </w:t>
      </w:r>
      <w:r w:rsidR="00E51DD0" w:rsidRPr="7431100C">
        <w:rPr>
          <w:color w:val="000000" w:themeColor="text1"/>
        </w:rPr>
        <w:t>are unable to use the app will</w:t>
      </w:r>
      <w:r w:rsidR="002942A8" w:rsidRPr="7431100C">
        <w:rPr>
          <w:color w:val="000000" w:themeColor="text1"/>
        </w:rPr>
        <w:t xml:space="preserve"> find it difficult or impossible to demonstrate that the app was inaccessible to them.</w:t>
      </w:r>
      <w:r w:rsidR="4AD6CB32" w:rsidRPr="7431100C">
        <w:rPr>
          <w:color w:val="000000" w:themeColor="text1"/>
        </w:rPr>
        <w:t xml:space="preserve"> </w:t>
      </w:r>
    </w:p>
    <w:p w14:paraId="33829959" w14:textId="77777777" w:rsidR="005001CB" w:rsidRPr="004571EF" w:rsidRDefault="005001CB" w:rsidP="00290FD0">
      <w:pPr>
        <w:pStyle w:val="paragraph"/>
        <w:spacing w:before="0" w:beforeAutospacing="0" w:after="0" w:afterAutospacing="0"/>
        <w:jc w:val="both"/>
        <w:textAlignment w:val="baseline"/>
      </w:pPr>
    </w:p>
    <w:p w14:paraId="1861DD4B" w14:textId="2521D4EA" w:rsidR="00FF22FF" w:rsidRPr="004233AB" w:rsidRDefault="00FF22FF" w:rsidP="00290FD0">
      <w:pPr>
        <w:pStyle w:val="paragraph"/>
        <w:spacing w:before="0" w:beforeAutospacing="0" w:after="0" w:afterAutospacing="0"/>
        <w:jc w:val="both"/>
        <w:textAlignment w:val="baseline"/>
        <w:rPr>
          <w:b/>
          <w:bCs/>
          <w:color w:val="000000" w:themeColor="text1"/>
          <w:highlight w:val="yellow"/>
        </w:rPr>
      </w:pPr>
      <w:r w:rsidRPr="32CB0876">
        <w:rPr>
          <w:b/>
          <w:bCs/>
          <w:color w:val="000000" w:themeColor="text1"/>
          <w:highlight w:val="yellow"/>
        </w:rPr>
        <w:t xml:space="preserve">[Insert any specific client anecdotes of CBP One not working properly or of those who are unable to properly understand how to use the </w:t>
      </w:r>
      <w:r w:rsidR="00690D45" w:rsidRPr="32CB0876">
        <w:rPr>
          <w:b/>
          <w:bCs/>
          <w:color w:val="000000" w:themeColor="text1"/>
          <w:highlight w:val="yellow"/>
        </w:rPr>
        <w:t>a</w:t>
      </w:r>
      <w:r w:rsidRPr="32CB0876">
        <w:rPr>
          <w:b/>
          <w:bCs/>
          <w:color w:val="000000" w:themeColor="text1"/>
          <w:highlight w:val="yellow"/>
        </w:rPr>
        <w:t>pp based on language barriers or illiteracy.</w:t>
      </w:r>
      <w:r w:rsidR="008C648C" w:rsidRPr="32CB0876">
        <w:rPr>
          <w:b/>
          <w:bCs/>
          <w:color w:val="000000" w:themeColor="text1"/>
          <w:highlight w:val="yellow"/>
        </w:rPr>
        <w:t xml:space="preserve"> </w:t>
      </w:r>
      <w:r w:rsidRPr="32CB0876">
        <w:rPr>
          <w:b/>
          <w:bCs/>
          <w:color w:val="000000" w:themeColor="text1"/>
          <w:highlight w:val="yellow"/>
        </w:rPr>
        <w:t xml:space="preserve">The app is only available in English, Spanish and Haitian Kreyol. If your organization does not have a client who used or is using CBP One, explain how time consuming it would be for your organization to work with clients (or client’s family members) on the border and explain the </w:t>
      </w:r>
      <w:r w:rsidR="00690D45" w:rsidRPr="32CB0876">
        <w:rPr>
          <w:b/>
          <w:bCs/>
          <w:color w:val="000000" w:themeColor="text1"/>
          <w:highlight w:val="yellow"/>
        </w:rPr>
        <w:t>a</w:t>
      </w:r>
      <w:r w:rsidRPr="32CB0876">
        <w:rPr>
          <w:b/>
          <w:bCs/>
          <w:color w:val="000000" w:themeColor="text1"/>
          <w:highlight w:val="yellow"/>
        </w:rPr>
        <w:t xml:space="preserve">pp to them. Explain how the attorney or representative can’t make the appointment </w:t>
      </w:r>
      <w:r w:rsidR="23F21954" w:rsidRPr="32CB0876">
        <w:rPr>
          <w:b/>
          <w:bCs/>
          <w:color w:val="000000" w:themeColor="text1"/>
          <w:highlight w:val="yellow"/>
        </w:rPr>
        <w:t>because CBP One requires the asylum seeker to make the appointment.]</w:t>
      </w:r>
    </w:p>
    <w:p w14:paraId="3C6EA712" w14:textId="7C0C2B03" w:rsidR="00E22DB6" w:rsidRPr="004233AB" w:rsidRDefault="00E22DB6" w:rsidP="00290FD0">
      <w:pPr>
        <w:pStyle w:val="paragraph"/>
        <w:spacing w:before="0" w:beforeAutospacing="0" w:after="0" w:afterAutospacing="0"/>
        <w:jc w:val="both"/>
        <w:textAlignment w:val="baseline"/>
        <w:rPr>
          <w:rStyle w:val="normaltextrun"/>
        </w:rPr>
      </w:pPr>
    </w:p>
    <w:p w14:paraId="79DB0B3F" w14:textId="0721C4A9" w:rsidR="00E22DB6" w:rsidRPr="004233AB" w:rsidRDefault="68F463AE" w:rsidP="002B76EC">
      <w:pPr>
        <w:pStyle w:val="paragraph"/>
        <w:numPr>
          <w:ilvl w:val="0"/>
          <w:numId w:val="33"/>
        </w:numPr>
        <w:spacing w:before="0" w:beforeAutospacing="0" w:after="0" w:afterAutospacing="0"/>
        <w:jc w:val="both"/>
        <w:textAlignment w:val="baseline"/>
        <w:rPr>
          <w:rStyle w:val="normaltextrun"/>
          <w:b/>
          <w:bCs/>
        </w:rPr>
      </w:pPr>
      <w:r w:rsidRPr="7431100C">
        <w:rPr>
          <w:rStyle w:val="normaltextrun"/>
          <w:b/>
          <w:bCs/>
        </w:rPr>
        <w:t xml:space="preserve">Applying for asylum and </w:t>
      </w:r>
      <w:r w:rsidR="716EB29B" w:rsidRPr="7431100C">
        <w:rPr>
          <w:rStyle w:val="normaltextrun"/>
          <w:b/>
          <w:bCs/>
        </w:rPr>
        <w:t xml:space="preserve">awaiting a </w:t>
      </w:r>
      <w:r w:rsidRPr="7431100C">
        <w:rPr>
          <w:rStyle w:val="normaltextrun"/>
          <w:b/>
          <w:bCs/>
        </w:rPr>
        <w:t xml:space="preserve">subsequent </w:t>
      </w:r>
      <w:r w:rsidR="09E0AA98" w:rsidRPr="7431100C">
        <w:rPr>
          <w:rStyle w:val="normaltextrun"/>
          <w:b/>
          <w:bCs/>
        </w:rPr>
        <w:t xml:space="preserve">denial </w:t>
      </w:r>
      <w:r w:rsidRPr="7431100C">
        <w:rPr>
          <w:rStyle w:val="normaltextrun"/>
          <w:b/>
          <w:bCs/>
        </w:rPr>
        <w:t xml:space="preserve">in a third country is nearly impossible for </w:t>
      </w:r>
      <w:r w:rsidR="63F1A5E7" w:rsidRPr="7431100C">
        <w:rPr>
          <w:rStyle w:val="normaltextrun"/>
          <w:b/>
          <w:bCs/>
        </w:rPr>
        <w:t xml:space="preserve">most </w:t>
      </w:r>
      <w:r w:rsidRPr="7431100C">
        <w:rPr>
          <w:rStyle w:val="normaltextrun"/>
          <w:b/>
          <w:bCs/>
        </w:rPr>
        <w:t xml:space="preserve">fleeing </w:t>
      </w:r>
      <w:r w:rsidR="71251A25" w:rsidRPr="7431100C">
        <w:rPr>
          <w:rStyle w:val="normaltextrun"/>
          <w:b/>
          <w:bCs/>
        </w:rPr>
        <w:t>asylum seeker</w:t>
      </w:r>
      <w:r w:rsidRPr="7431100C">
        <w:rPr>
          <w:rStyle w:val="normaltextrun"/>
          <w:b/>
          <w:bCs/>
        </w:rPr>
        <w:t xml:space="preserve">s. </w:t>
      </w:r>
    </w:p>
    <w:p w14:paraId="5B191070" w14:textId="77777777" w:rsidR="005001CB" w:rsidRPr="004233AB" w:rsidRDefault="005001CB" w:rsidP="002B76EC">
      <w:pPr>
        <w:pStyle w:val="paragraph"/>
        <w:spacing w:before="0" w:beforeAutospacing="0" w:after="0" w:afterAutospacing="0"/>
        <w:jc w:val="both"/>
        <w:textAlignment w:val="baseline"/>
        <w:rPr>
          <w:rStyle w:val="normaltextrun"/>
        </w:rPr>
      </w:pPr>
    </w:p>
    <w:p w14:paraId="277D71D9" w14:textId="72FFB664" w:rsidR="005001CB" w:rsidRPr="008272E7" w:rsidRDefault="68F463AE" w:rsidP="00290FD0">
      <w:pPr>
        <w:pStyle w:val="paragraph"/>
        <w:spacing w:before="0" w:beforeAutospacing="0" w:after="0" w:afterAutospacing="0"/>
        <w:jc w:val="both"/>
        <w:textAlignment w:val="baseline"/>
        <w:rPr>
          <w:rStyle w:val="normaltextrun"/>
        </w:rPr>
      </w:pPr>
      <w:r w:rsidRPr="32CB0876">
        <w:rPr>
          <w:rStyle w:val="normaltextrun"/>
        </w:rPr>
        <w:t xml:space="preserve">The proposed rule outlines that </w:t>
      </w:r>
      <w:r w:rsidR="4337EF4C" w:rsidRPr="32CB0876">
        <w:rPr>
          <w:rStyle w:val="normaltextrun"/>
        </w:rPr>
        <w:t>one can be exempted from the presumption of asylum ineligibility if they apply for</w:t>
      </w:r>
      <w:r w:rsidR="7C72A2BA" w:rsidRPr="32CB0876">
        <w:rPr>
          <w:rStyle w:val="normaltextrun"/>
        </w:rPr>
        <w:t xml:space="preserve"> </w:t>
      </w:r>
      <w:r w:rsidR="4337EF4C" w:rsidRPr="32CB0876">
        <w:rPr>
          <w:rStyle w:val="normaltextrun"/>
        </w:rPr>
        <w:t xml:space="preserve">and </w:t>
      </w:r>
      <w:r w:rsidR="093D692E" w:rsidRPr="32CB0876">
        <w:rPr>
          <w:rStyle w:val="normaltextrun"/>
        </w:rPr>
        <w:t xml:space="preserve">are </w:t>
      </w:r>
      <w:r w:rsidR="4337EF4C" w:rsidRPr="32CB0876">
        <w:rPr>
          <w:rStyle w:val="normaltextrun"/>
        </w:rPr>
        <w:t xml:space="preserve">denied asylum in a third country. </w:t>
      </w:r>
      <w:r w:rsidR="6A082A4E" w:rsidRPr="32CB0876">
        <w:rPr>
          <w:rStyle w:val="normaltextrun"/>
        </w:rPr>
        <w:t xml:space="preserve">This is essentially a transit ban </w:t>
      </w:r>
      <w:proofErr w:type="gramStart"/>
      <w:r w:rsidR="6A082A4E" w:rsidRPr="32CB0876">
        <w:rPr>
          <w:rStyle w:val="normaltextrun"/>
        </w:rPr>
        <w:t>similar to</w:t>
      </w:r>
      <w:proofErr w:type="gramEnd"/>
      <w:r w:rsidR="6A082A4E" w:rsidRPr="32CB0876">
        <w:rPr>
          <w:rStyle w:val="normaltextrun"/>
        </w:rPr>
        <w:t xml:space="preserve"> the one the Trump administration issued in 2019 </w:t>
      </w:r>
      <w:r w:rsidR="00393F9F" w:rsidRPr="32CB0876">
        <w:rPr>
          <w:rStyle w:val="normaltextrun"/>
        </w:rPr>
        <w:t>which</w:t>
      </w:r>
      <w:r w:rsidR="6A082A4E" w:rsidRPr="32CB0876">
        <w:rPr>
          <w:rStyle w:val="normaltextrun"/>
        </w:rPr>
        <w:t xml:space="preserve"> was struck down</w:t>
      </w:r>
      <w:r w:rsidR="7DD4E680" w:rsidRPr="32CB0876">
        <w:rPr>
          <w:rStyle w:val="normaltextrun"/>
        </w:rPr>
        <w:t xml:space="preserve"> by the courts</w:t>
      </w:r>
      <w:r w:rsidR="6A082A4E" w:rsidRPr="32CB0876">
        <w:rPr>
          <w:rStyle w:val="normaltextrun"/>
        </w:rPr>
        <w:t xml:space="preserve"> in 2021.</w:t>
      </w:r>
      <w:r w:rsidR="008C648C" w:rsidRPr="32CB0876">
        <w:rPr>
          <w:rStyle w:val="normaltextrun"/>
        </w:rPr>
        <w:t xml:space="preserve"> </w:t>
      </w:r>
      <w:r w:rsidR="008E5438" w:rsidRPr="32CB0876">
        <w:rPr>
          <w:rStyle w:val="normaltextrun"/>
        </w:rPr>
        <w:t>The</w:t>
      </w:r>
      <w:r w:rsidR="0CE28E57" w:rsidRPr="32CB0876">
        <w:rPr>
          <w:rStyle w:val="normaltextrun"/>
        </w:rPr>
        <w:t xml:space="preserve"> countries </w:t>
      </w:r>
      <w:r w:rsidR="71251A25" w:rsidRPr="32CB0876">
        <w:rPr>
          <w:rStyle w:val="normaltextrun"/>
        </w:rPr>
        <w:t>asylum seeker</w:t>
      </w:r>
      <w:r w:rsidR="0CE28E57" w:rsidRPr="32CB0876">
        <w:rPr>
          <w:rStyle w:val="normaltextrun"/>
        </w:rPr>
        <w:t xml:space="preserve">s </w:t>
      </w:r>
      <w:r w:rsidR="008E5438" w:rsidRPr="32CB0876">
        <w:rPr>
          <w:rStyle w:val="normaltextrun"/>
        </w:rPr>
        <w:t>most</w:t>
      </w:r>
      <w:r w:rsidR="00A2223D">
        <w:rPr>
          <w:rStyle w:val="normaltextrun"/>
        </w:rPr>
        <w:t xml:space="preserve"> </w:t>
      </w:r>
      <w:r w:rsidR="008E5438" w:rsidRPr="32CB0876">
        <w:rPr>
          <w:rStyle w:val="normaltextrun"/>
        </w:rPr>
        <w:t xml:space="preserve">often </w:t>
      </w:r>
      <w:r w:rsidR="0CE28E57" w:rsidRPr="32CB0876">
        <w:rPr>
          <w:rStyle w:val="normaltextrun"/>
        </w:rPr>
        <w:t>travel through, na</w:t>
      </w:r>
      <w:r w:rsidR="64639D57" w:rsidRPr="32CB0876">
        <w:rPr>
          <w:rStyle w:val="normaltextrun"/>
        </w:rPr>
        <w:t xml:space="preserve">mely Mexico and other </w:t>
      </w:r>
      <w:hyperlink r:id="rId20">
        <w:r w:rsidR="64639D57" w:rsidRPr="32CB0876">
          <w:rPr>
            <w:rStyle w:val="Hyperlink"/>
          </w:rPr>
          <w:t>Central American</w:t>
        </w:r>
      </w:hyperlink>
      <w:r w:rsidR="64639D57" w:rsidRPr="32CB0876">
        <w:rPr>
          <w:rStyle w:val="normaltextrun"/>
        </w:rPr>
        <w:t xml:space="preserve"> countries</w:t>
      </w:r>
      <w:r w:rsidR="0CE28E57" w:rsidRPr="32CB0876">
        <w:rPr>
          <w:rStyle w:val="normaltextrun"/>
        </w:rPr>
        <w:t xml:space="preserve">, do not have asylum procedures </w:t>
      </w:r>
      <w:r w:rsidR="505821FB" w:rsidRPr="32CB0876">
        <w:rPr>
          <w:rStyle w:val="normaltextrun"/>
        </w:rPr>
        <w:t>similarly structured to th</w:t>
      </w:r>
      <w:r w:rsidR="1084778B" w:rsidRPr="32CB0876">
        <w:rPr>
          <w:rStyle w:val="normaltextrun"/>
        </w:rPr>
        <w:t>ose</w:t>
      </w:r>
      <w:r w:rsidR="505821FB" w:rsidRPr="32CB0876">
        <w:rPr>
          <w:rStyle w:val="normaltextrun"/>
        </w:rPr>
        <w:t xml:space="preserve"> of </w:t>
      </w:r>
      <w:r w:rsidR="0CE28E57" w:rsidRPr="32CB0876">
        <w:rPr>
          <w:rStyle w:val="normaltextrun"/>
        </w:rPr>
        <w:t xml:space="preserve">the United States, </w:t>
      </w:r>
      <w:r w:rsidR="4C0DE883" w:rsidRPr="32CB0876">
        <w:rPr>
          <w:rStyle w:val="normaltextrun"/>
        </w:rPr>
        <w:t>have backlogged asylum systems</w:t>
      </w:r>
      <w:r w:rsidR="008235DF" w:rsidRPr="32CB0876">
        <w:rPr>
          <w:rStyle w:val="normaltextrun"/>
        </w:rPr>
        <w:t>,</w:t>
      </w:r>
      <w:r w:rsidR="4C0DE883" w:rsidRPr="32CB0876">
        <w:rPr>
          <w:rStyle w:val="normaltextrun"/>
        </w:rPr>
        <w:t xml:space="preserve"> </w:t>
      </w:r>
      <w:r w:rsidR="64639D57" w:rsidRPr="32CB0876">
        <w:rPr>
          <w:rStyle w:val="normaltextrun"/>
        </w:rPr>
        <w:t xml:space="preserve">and </w:t>
      </w:r>
      <w:r w:rsidR="5077DD9B" w:rsidRPr="32CB0876">
        <w:rPr>
          <w:rStyle w:val="normaltextrun"/>
        </w:rPr>
        <w:t xml:space="preserve">are </w:t>
      </w:r>
      <w:r w:rsidR="64639D57" w:rsidRPr="32CB0876">
        <w:rPr>
          <w:rStyle w:val="normaltextrun"/>
        </w:rPr>
        <w:t>generally unsafe.</w:t>
      </w:r>
    </w:p>
    <w:p w14:paraId="1FFCBFA3" w14:textId="77777777" w:rsidR="005001CB" w:rsidRPr="00506C84" w:rsidRDefault="005001CB" w:rsidP="00290FD0">
      <w:pPr>
        <w:pStyle w:val="paragraph"/>
        <w:spacing w:before="0" w:beforeAutospacing="0" w:after="0" w:afterAutospacing="0"/>
        <w:jc w:val="both"/>
        <w:textAlignment w:val="baseline"/>
        <w:rPr>
          <w:rStyle w:val="normaltextrun"/>
        </w:rPr>
      </w:pPr>
    </w:p>
    <w:p w14:paraId="7AC9CA18" w14:textId="4D151362" w:rsidR="00174890" w:rsidRPr="000B5432" w:rsidRDefault="64639D57" w:rsidP="00290FD0">
      <w:pPr>
        <w:pStyle w:val="paragraph"/>
        <w:spacing w:before="0" w:beforeAutospacing="0" w:after="0" w:afterAutospacing="0"/>
        <w:jc w:val="both"/>
        <w:textAlignment w:val="baseline"/>
        <w:rPr>
          <w:rStyle w:val="normaltextrun"/>
        </w:rPr>
      </w:pPr>
      <w:r w:rsidRPr="32CB0876">
        <w:rPr>
          <w:rStyle w:val="normaltextrun"/>
          <w:b/>
          <w:bCs/>
          <w:highlight w:val="yellow"/>
        </w:rPr>
        <w:t>[Insert any anecdote of a client that has attempted to seek asylum on the way to the U</w:t>
      </w:r>
      <w:r w:rsidR="00805EAD" w:rsidRPr="32CB0876">
        <w:rPr>
          <w:rStyle w:val="normaltextrun"/>
          <w:b/>
          <w:bCs/>
          <w:highlight w:val="yellow"/>
        </w:rPr>
        <w:t>.</w:t>
      </w:r>
      <w:r w:rsidRPr="32CB0876">
        <w:rPr>
          <w:rStyle w:val="normaltextrun"/>
          <w:b/>
          <w:bCs/>
          <w:highlight w:val="yellow"/>
        </w:rPr>
        <w:t>S</w:t>
      </w:r>
      <w:r w:rsidR="00805EAD" w:rsidRPr="32CB0876">
        <w:rPr>
          <w:rStyle w:val="normaltextrun"/>
          <w:b/>
          <w:bCs/>
          <w:highlight w:val="yellow"/>
        </w:rPr>
        <w:t>.</w:t>
      </w:r>
      <w:r w:rsidRPr="32CB0876">
        <w:rPr>
          <w:rStyle w:val="normaltextrun"/>
          <w:b/>
          <w:bCs/>
          <w:highlight w:val="yellow"/>
        </w:rPr>
        <w:t xml:space="preserve"> and was able to navigate the process, had to wait a long time or faced persecution and/or harm in the third country. Some examples are of people facing sexual or gender</w:t>
      </w:r>
      <w:r w:rsidR="008C133C" w:rsidRPr="32CB0876">
        <w:rPr>
          <w:rStyle w:val="normaltextrun"/>
          <w:b/>
          <w:bCs/>
          <w:highlight w:val="yellow"/>
        </w:rPr>
        <w:t>-</w:t>
      </w:r>
      <w:r w:rsidRPr="32CB0876">
        <w:rPr>
          <w:rStyle w:val="normaltextrun"/>
          <w:b/>
          <w:bCs/>
          <w:highlight w:val="yellow"/>
        </w:rPr>
        <w:t>based violence, violence based on being LGBTQ</w:t>
      </w:r>
      <w:r w:rsidR="244EC284" w:rsidRPr="32CB0876">
        <w:rPr>
          <w:rStyle w:val="normaltextrun"/>
          <w:b/>
          <w:bCs/>
          <w:highlight w:val="yellow"/>
        </w:rPr>
        <w:t>I</w:t>
      </w:r>
      <w:r w:rsidRPr="32CB0876">
        <w:rPr>
          <w:rStyle w:val="normaltextrun"/>
          <w:b/>
          <w:bCs/>
          <w:highlight w:val="yellow"/>
        </w:rPr>
        <w:t xml:space="preserve">, or violence based on being </w:t>
      </w:r>
      <w:r w:rsidR="00805EAD" w:rsidRPr="32CB0876">
        <w:rPr>
          <w:rStyle w:val="normaltextrun"/>
          <w:b/>
          <w:bCs/>
          <w:highlight w:val="yellow"/>
        </w:rPr>
        <w:t>I</w:t>
      </w:r>
      <w:r w:rsidRPr="32CB0876">
        <w:rPr>
          <w:rStyle w:val="normaltextrun"/>
          <w:b/>
          <w:bCs/>
          <w:highlight w:val="yellow"/>
        </w:rPr>
        <w:t xml:space="preserve">ndigenous, </w:t>
      </w:r>
      <w:r w:rsidR="4D86BD75" w:rsidRPr="32CB0876">
        <w:rPr>
          <w:rStyle w:val="normaltextrun"/>
          <w:b/>
          <w:bCs/>
          <w:highlight w:val="yellow"/>
        </w:rPr>
        <w:t>B</w:t>
      </w:r>
      <w:r w:rsidRPr="32CB0876">
        <w:rPr>
          <w:rStyle w:val="normaltextrun"/>
          <w:b/>
          <w:bCs/>
          <w:highlight w:val="yellow"/>
        </w:rPr>
        <w:t>lack or because of a disability. Also, highlight cases where access to the asylum system in a transit country was based on lack of resources, language barriers or illiteracy</w:t>
      </w:r>
      <w:r w:rsidR="00AC7430" w:rsidRPr="32CB0876">
        <w:rPr>
          <w:rStyle w:val="normaltextrun"/>
          <w:b/>
          <w:bCs/>
          <w:highlight w:val="yellow"/>
        </w:rPr>
        <w:t>,</w:t>
      </w:r>
      <w:r w:rsidRPr="32CB0876">
        <w:rPr>
          <w:rStyle w:val="normaltextrun"/>
          <w:b/>
          <w:bCs/>
          <w:highlight w:val="yellow"/>
        </w:rPr>
        <w:t xml:space="preserve"> etc.</w:t>
      </w:r>
      <w:r w:rsidR="008C648C" w:rsidRPr="32CB0876">
        <w:rPr>
          <w:rStyle w:val="normaltextrun"/>
          <w:b/>
          <w:bCs/>
          <w:highlight w:val="yellow"/>
        </w:rPr>
        <w:t xml:space="preserve"> </w:t>
      </w:r>
      <w:r w:rsidRPr="32CB0876">
        <w:rPr>
          <w:rStyle w:val="normaltextrun"/>
          <w:b/>
          <w:bCs/>
          <w:highlight w:val="yellow"/>
        </w:rPr>
        <w:t>Finally, highlight any cases where people filed for asylum but then had to wait a long time for the decision and during that time suffered violence and then fled to the U</w:t>
      </w:r>
      <w:r w:rsidR="00BE39F0" w:rsidRPr="32CB0876">
        <w:rPr>
          <w:rStyle w:val="normaltextrun"/>
          <w:b/>
          <w:bCs/>
          <w:highlight w:val="yellow"/>
        </w:rPr>
        <w:t>.</w:t>
      </w:r>
      <w:r w:rsidRPr="32CB0876">
        <w:rPr>
          <w:rStyle w:val="normaltextrun"/>
          <w:b/>
          <w:bCs/>
          <w:highlight w:val="yellow"/>
        </w:rPr>
        <w:t>S.]</w:t>
      </w:r>
    </w:p>
    <w:p w14:paraId="4781A766" w14:textId="53FFBE15" w:rsidR="002629CD" w:rsidRPr="000B5432" w:rsidRDefault="002629CD" w:rsidP="002B76EC">
      <w:pPr>
        <w:pStyle w:val="paragraph"/>
        <w:spacing w:before="0" w:beforeAutospacing="0" w:after="0" w:afterAutospacing="0"/>
        <w:ind w:left="1800"/>
        <w:jc w:val="both"/>
        <w:textAlignment w:val="baseline"/>
        <w:rPr>
          <w:rStyle w:val="normaltextrun"/>
        </w:rPr>
      </w:pPr>
    </w:p>
    <w:p w14:paraId="6A86A61C" w14:textId="0CE3A97C" w:rsidR="003F0758" w:rsidRPr="000B5432" w:rsidRDefault="3AE5E837" w:rsidP="002B76EC">
      <w:pPr>
        <w:pStyle w:val="paragraph"/>
        <w:numPr>
          <w:ilvl w:val="0"/>
          <w:numId w:val="31"/>
        </w:numPr>
        <w:spacing w:before="0" w:beforeAutospacing="0" w:after="0" w:afterAutospacing="0"/>
        <w:jc w:val="both"/>
        <w:textAlignment w:val="baseline"/>
        <w:rPr>
          <w:rStyle w:val="normaltextrun"/>
          <w:b/>
          <w:bCs/>
        </w:rPr>
      </w:pPr>
      <w:r w:rsidRPr="32CB0876">
        <w:rPr>
          <w:rStyle w:val="normaltextrun"/>
          <w:b/>
          <w:bCs/>
        </w:rPr>
        <w:t>The presumption of asylum ineligibility</w:t>
      </w:r>
      <w:r w:rsidR="6BA423C3" w:rsidRPr="32CB0876">
        <w:rPr>
          <w:rStyle w:val="normaltextrun"/>
          <w:b/>
          <w:bCs/>
        </w:rPr>
        <w:t xml:space="preserve"> can be rebutted</w:t>
      </w:r>
      <w:r w:rsidRPr="32CB0876">
        <w:rPr>
          <w:rStyle w:val="normaltextrun"/>
          <w:b/>
          <w:bCs/>
        </w:rPr>
        <w:t xml:space="preserve"> </w:t>
      </w:r>
      <w:r w:rsidR="589B69A3" w:rsidRPr="32CB0876">
        <w:rPr>
          <w:rStyle w:val="normaltextrun"/>
          <w:b/>
          <w:bCs/>
        </w:rPr>
        <w:t xml:space="preserve">only in </w:t>
      </w:r>
      <w:r w:rsidRPr="32CB0876">
        <w:rPr>
          <w:rStyle w:val="normaltextrun"/>
          <w:b/>
          <w:bCs/>
        </w:rPr>
        <w:t>very narrow</w:t>
      </w:r>
      <w:r w:rsidR="00224AE2" w:rsidRPr="32CB0876">
        <w:rPr>
          <w:rStyle w:val="normaltextrun"/>
          <w:b/>
          <w:bCs/>
        </w:rPr>
        <w:t xml:space="preserve"> and extreme</w:t>
      </w:r>
      <w:r w:rsidRPr="32CB0876">
        <w:rPr>
          <w:rStyle w:val="normaltextrun"/>
          <w:b/>
          <w:bCs/>
        </w:rPr>
        <w:t xml:space="preserve"> circumstances. </w:t>
      </w:r>
    </w:p>
    <w:p w14:paraId="614C743B" w14:textId="77777777" w:rsidR="003F0758" w:rsidRPr="000B5432" w:rsidRDefault="003F0758" w:rsidP="002B76EC">
      <w:pPr>
        <w:pStyle w:val="paragraph"/>
        <w:spacing w:before="0" w:beforeAutospacing="0" w:after="0" w:afterAutospacing="0"/>
        <w:ind w:left="1080"/>
        <w:jc w:val="both"/>
        <w:textAlignment w:val="baseline"/>
        <w:rPr>
          <w:rStyle w:val="normaltextrun"/>
        </w:rPr>
      </w:pPr>
    </w:p>
    <w:p w14:paraId="2EEFDB49" w14:textId="07885621" w:rsidR="00174890" w:rsidRPr="00893669" w:rsidRDefault="3AE5E837" w:rsidP="131C91F0">
      <w:pPr>
        <w:pStyle w:val="paragraph"/>
        <w:spacing w:before="0" w:beforeAutospacing="0" w:after="0" w:afterAutospacing="0"/>
        <w:jc w:val="both"/>
        <w:textAlignment w:val="baseline"/>
        <w:rPr>
          <w:rStyle w:val="eop"/>
        </w:rPr>
      </w:pPr>
      <w:r w:rsidRPr="7431100C">
        <w:rPr>
          <w:rStyle w:val="normaltextrun"/>
        </w:rPr>
        <w:t xml:space="preserve">The </w:t>
      </w:r>
      <w:r w:rsidR="00224AE2" w:rsidRPr="7431100C">
        <w:rPr>
          <w:rStyle w:val="normaltextrun"/>
        </w:rPr>
        <w:t>presumption of asylum ine</w:t>
      </w:r>
      <w:r w:rsidR="003B38FD" w:rsidRPr="7431100C">
        <w:rPr>
          <w:rStyle w:val="normaltextrun"/>
        </w:rPr>
        <w:t>ligibility</w:t>
      </w:r>
      <w:r w:rsidRPr="7431100C">
        <w:rPr>
          <w:rStyle w:val="normaltextrun"/>
        </w:rPr>
        <w:t xml:space="preserve"> could potentially be rebutted if</w:t>
      </w:r>
      <w:r w:rsidR="00E336EE" w:rsidRPr="7431100C">
        <w:rPr>
          <w:rStyle w:val="normaltextrun"/>
        </w:rPr>
        <w:t>,</w:t>
      </w:r>
      <w:r w:rsidRPr="7431100C">
        <w:rPr>
          <w:rStyle w:val="normaltextrun"/>
        </w:rPr>
        <w:t xml:space="preserve"> </w:t>
      </w:r>
      <w:r w:rsidR="692F7EC1" w:rsidRPr="7431100C">
        <w:rPr>
          <w:rStyle w:val="normaltextrun"/>
        </w:rPr>
        <w:t>at the time they entered the U</w:t>
      </w:r>
      <w:r w:rsidR="1B4601D3" w:rsidRPr="7431100C">
        <w:rPr>
          <w:rStyle w:val="normaltextrun"/>
        </w:rPr>
        <w:t>nited</w:t>
      </w:r>
      <w:r w:rsidR="006272B7" w:rsidRPr="7431100C">
        <w:rPr>
          <w:rStyle w:val="normaltextrun"/>
        </w:rPr>
        <w:t xml:space="preserve"> </w:t>
      </w:r>
      <w:r w:rsidR="692F7EC1" w:rsidRPr="7431100C">
        <w:rPr>
          <w:rStyle w:val="normaltextrun"/>
        </w:rPr>
        <w:t>S</w:t>
      </w:r>
      <w:r w:rsidR="707FA2EA" w:rsidRPr="7431100C">
        <w:rPr>
          <w:rStyle w:val="normaltextrun"/>
        </w:rPr>
        <w:t>tates</w:t>
      </w:r>
      <w:r w:rsidR="692F7EC1" w:rsidRPr="7431100C">
        <w:rPr>
          <w:rStyle w:val="normaltextrun"/>
        </w:rPr>
        <w:t xml:space="preserve">, </w:t>
      </w:r>
      <w:r w:rsidRPr="7431100C">
        <w:rPr>
          <w:rStyle w:val="normaltextrun"/>
        </w:rPr>
        <w:t xml:space="preserve">the </w:t>
      </w:r>
      <w:r w:rsidR="71251A25" w:rsidRPr="7431100C">
        <w:rPr>
          <w:rStyle w:val="normaltextrun"/>
        </w:rPr>
        <w:t>asylum seeker</w:t>
      </w:r>
      <w:r w:rsidR="692F7EC1" w:rsidRPr="7431100C">
        <w:rPr>
          <w:rStyle w:val="normaltextrun"/>
        </w:rPr>
        <w:t xml:space="preserve"> or a family member</w:t>
      </w:r>
      <w:r w:rsidR="001340FE" w:rsidRPr="7431100C">
        <w:rPr>
          <w:rStyle w:val="normaltextrun"/>
        </w:rPr>
        <w:t xml:space="preserve"> traveling with them</w:t>
      </w:r>
      <w:r w:rsidR="692F7EC1" w:rsidRPr="7431100C">
        <w:rPr>
          <w:rStyle w:val="normaltextrun"/>
        </w:rPr>
        <w:t xml:space="preserve"> suffered a severe medical emergency</w:t>
      </w:r>
      <w:r w:rsidR="00B778A2" w:rsidRPr="7431100C">
        <w:rPr>
          <w:rStyle w:val="normaltextrun"/>
        </w:rPr>
        <w:t>,</w:t>
      </w:r>
      <w:r w:rsidR="00CF3C0E" w:rsidRPr="7431100C">
        <w:rPr>
          <w:rStyle w:val="normaltextrun"/>
        </w:rPr>
        <w:t xml:space="preserve"> faced</w:t>
      </w:r>
      <w:r w:rsidR="692F7EC1" w:rsidRPr="7431100C">
        <w:rPr>
          <w:rStyle w:val="normaltextrun"/>
        </w:rPr>
        <w:t xml:space="preserve"> </w:t>
      </w:r>
      <w:r w:rsidR="00B41E47" w:rsidRPr="7431100C">
        <w:rPr>
          <w:rStyle w:val="normaltextrun"/>
        </w:rPr>
        <w:t xml:space="preserve">an </w:t>
      </w:r>
      <w:r w:rsidR="692F7EC1" w:rsidRPr="7431100C">
        <w:rPr>
          <w:rStyle w:val="normaltextrun"/>
        </w:rPr>
        <w:t>imminent or extreme threat to their life or safety</w:t>
      </w:r>
      <w:r w:rsidR="003545A9" w:rsidRPr="7431100C">
        <w:rPr>
          <w:rStyle w:val="normaltextrun"/>
        </w:rPr>
        <w:t xml:space="preserve">, </w:t>
      </w:r>
      <w:r w:rsidR="003E05BA" w:rsidRPr="7431100C">
        <w:rPr>
          <w:rStyle w:val="normaltextrun"/>
        </w:rPr>
        <w:t>was a</w:t>
      </w:r>
      <w:r w:rsidR="692F7EC1" w:rsidRPr="7431100C">
        <w:rPr>
          <w:rStyle w:val="normaltextrun"/>
        </w:rPr>
        <w:t xml:space="preserve"> victim of a severe form of human trafficking</w:t>
      </w:r>
      <w:r w:rsidR="00495237" w:rsidRPr="7431100C">
        <w:rPr>
          <w:rStyle w:val="normaltextrun"/>
        </w:rPr>
        <w:t>,</w:t>
      </w:r>
      <w:r w:rsidR="00CF3C0E" w:rsidRPr="7431100C">
        <w:rPr>
          <w:rStyle w:val="normaltextrun"/>
        </w:rPr>
        <w:t xml:space="preserve"> or faced </w:t>
      </w:r>
      <w:r w:rsidRPr="7431100C">
        <w:rPr>
          <w:rStyle w:val="normaltextrun"/>
        </w:rPr>
        <w:t>other exceptionally compelling circumstances</w:t>
      </w:r>
      <w:r w:rsidR="692F7EC1" w:rsidRPr="7431100C">
        <w:rPr>
          <w:rStyle w:val="normaltextrun"/>
        </w:rPr>
        <w:t>. </w:t>
      </w:r>
      <w:r w:rsidR="64639D57" w:rsidRPr="7431100C">
        <w:rPr>
          <w:rStyle w:val="eop"/>
        </w:rPr>
        <w:t xml:space="preserve">The exceptions to </w:t>
      </w:r>
      <w:r w:rsidR="68102704" w:rsidRPr="7431100C">
        <w:rPr>
          <w:rStyle w:val="eop"/>
        </w:rPr>
        <w:t xml:space="preserve">the </w:t>
      </w:r>
      <w:r w:rsidR="64639D57" w:rsidRPr="7431100C">
        <w:rPr>
          <w:rStyle w:val="eop"/>
        </w:rPr>
        <w:t>proposed rule are very narrow</w:t>
      </w:r>
      <w:r w:rsidR="560CED31" w:rsidRPr="7431100C">
        <w:rPr>
          <w:rStyle w:val="eop"/>
        </w:rPr>
        <w:t xml:space="preserve"> and require a showing by a “preponderance of the evidence</w:t>
      </w:r>
      <w:r w:rsidR="00B41E47" w:rsidRPr="7431100C">
        <w:rPr>
          <w:rStyle w:val="eop"/>
        </w:rPr>
        <w:t>.</w:t>
      </w:r>
      <w:r w:rsidR="560CED31" w:rsidRPr="7431100C">
        <w:rPr>
          <w:rStyle w:val="eop"/>
        </w:rPr>
        <w:t>”</w:t>
      </w:r>
      <w:r w:rsidR="64639D57" w:rsidRPr="7431100C">
        <w:rPr>
          <w:rStyle w:val="eop"/>
        </w:rPr>
        <w:t xml:space="preserve"> </w:t>
      </w:r>
      <w:r w:rsidR="00290FD0" w:rsidRPr="7431100C">
        <w:rPr>
          <w:rStyle w:val="eop"/>
        </w:rPr>
        <w:t>Even t</w:t>
      </w:r>
      <w:r w:rsidRPr="7431100C">
        <w:rPr>
          <w:rStyle w:val="eop"/>
        </w:rPr>
        <w:t>hose who could potentially</w:t>
      </w:r>
      <w:r w:rsidR="1C9F8748" w:rsidRPr="7431100C">
        <w:rPr>
          <w:rStyle w:val="eop"/>
        </w:rPr>
        <w:t xml:space="preserve"> </w:t>
      </w:r>
      <w:r w:rsidRPr="7431100C">
        <w:rPr>
          <w:rStyle w:val="eop"/>
        </w:rPr>
        <w:t xml:space="preserve">meet </w:t>
      </w:r>
      <w:r w:rsidR="30055EB3" w:rsidRPr="7431100C">
        <w:rPr>
          <w:rStyle w:val="eop"/>
        </w:rPr>
        <w:t>one of these</w:t>
      </w:r>
      <w:r w:rsidRPr="7431100C">
        <w:rPr>
          <w:rStyle w:val="eop"/>
        </w:rPr>
        <w:t xml:space="preserve"> exception</w:t>
      </w:r>
      <w:r w:rsidR="4D350CC1" w:rsidRPr="7431100C">
        <w:rPr>
          <w:rStyle w:val="eop"/>
        </w:rPr>
        <w:t>s</w:t>
      </w:r>
      <w:r w:rsidRPr="7431100C">
        <w:rPr>
          <w:rStyle w:val="eop"/>
        </w:rPr>
        <w:t xml:space="preserve"> </w:t>
      </w:r>
      <w:r w:rsidR="4811D287" w:rsidRPr="7431100C">
        <w:rPr>
          <w:rStyle w:val="eop"/>
        </w:rPr>
        <w:t xml:space="preserve">may </w:t>
      </w:r>
      <w:r w:rsidRPr="7431100C">
        <w:rPr>
          <w:rStyle w:val="eop"/>
        </w:rPr>
        <w:t>not be in possession of medical documentation or pro</w:t>
      </w:r>
      <w:r w:rsidR="24E7E087" w:rsidRPr="7431100C">
        <w:rPr>
          <w:rStyle w:val="eop"/>
        </w:rPr>
        <w:t>of</w:t>
      </w:r>
      <w:r w:rsidRPr="7431100C">
        <w:rPr>
          <w:rStyle w:val="eop"/>
        </w:rPr>
        <w:t xml:space="preserve"> of </w:t>
      </w:r>
      <w:r w:rsidR="057D1764" w:rsidRPr="7431100C">
        <w:rPr>
          <w:rStyle w:val="eop"/>
        </w:rPr>
        <w:t>imminent</w:t>
      </w:r>
      <w:r w:rsidRPr="7431100C">
        <w:rPr>
          <w:rStyle w:val="eop"/>
        </w:rPr>
        <w:t xml:space="preserve"> harm other than their own testimony</w:t>
      </w:r>
      <w:r w:rsidR="342D6BFE" w:rsidRPr="7431100C">
        <w:rPr>
          <w:rStyle w:val="eop"/>
        </w:rPr>
        <w:t xml:space="preserve"> </w:t>
      </w:r>
      <w:proofErr w:type="gramStart"/>
      <w:r w:rsidR="342D6BFE" w:rsidRPr="7431100C">
        <w:rPr>
          <w:rStyle w:val="eop"/>
        </w:rPr>
        <w:t>in order to</w:t>
      </w:r>
      <w:proofErr w:type="gramEnd"/>
      <w:r w:rsidR="342D6BFE" w:rsidRPr="7431100C">
        <w:rPr>
          <w:rStyle w:val="eop"/>
        </w:rPr>
        <w:t xml:space="preserve"> meet this evidentiary standard. </w:t>
      </w:r>
      <w:r w:rsidR="1D97222F" w:rsidRPr="7431100C">
        <w:rPr>
          <w:rStyle w:val="eop"/>
        </w:rPr>
        <w:t>Moreover, asylum</w:t>
      </w:r>
      <w:r w:rsidR="0425673F" w:rsidRPr="7431100C">
        <w:rPr>
          <w:rStyle w:val="eop"/>
        </w:rPr>
        <w:t xml:space="preserve"> officers and immigration judges are not medical experts with the </w:t>
      </w:r>
      <w:r w:rsidR="61A8262D" w:rsidRPr="7431100C">
        <w:rPr>
          <w:rStyle w:val="eop"/>
        </w:rPr>
        <w:t>required</w:t>
      </w:r>
      <w:r w:rsidR="0425673F" w:rsidRPr="7431100C">
        <w:rPr>
          <w:rStyle w:val="eop"/>
        </w:rPr>
        <w:t xml:space="preserve"> expertise to evaluate </w:t>
      </w:r>
      <w:r w:rsidR="72D2512F" w:rsidRPr="7431100C">
        <w:rPr>
          <w:rStyle w:val="eop"/>
        </w:rPr>
        <w:t xml:space="preserve">these types of medical </w:t>
      </w:r>
      <w:r w:rsidR="194F16EF" w:rsidRPr="7431100C">
        <w:rPr>
          <w:rStyle w:val="eop"/>
        </w:rPr>
        <w:t>issues.</w:t>
      </w:r>
      <w:r w:rsidRPr="7431100C">
        <w:rPr>
          <w:rStyle w:val="eop"/>
        </w:rPr>
        <w:t xml:space="preserve"> </w:t>
      </w:r>
      <w:r w:rsidR="00290FD0" w:rsidRPr="7431100C">
        <w:rPr>
          <w:rStyle w:val="eop"/>
        </w:rPr>
        <w:t>A</w:t>
      </w:r>
      <w:r w:rsidR="1B2AD2EA" w:rsidRPr="7431100C">
        <w:rPr>
          <w:rStyle w:val="eop"/>
        </w:rPr>
        <w:t>sylum seekers</w:t>
      </w:r>
      <w:r w:rsidR="00290FD0" w:rsidRPr="7431100C">
        <w:rPr>
          <w:rStyle w:val="eop"/>
        </w:rPr>
        <w:t xml:space="preserve"> without counsel</w:t>
      </w:r>
      <w:r w:rsidR="1B2AD2EA" w:rsidRPr="7431100C">
        <w:rPr>
          <w:rStyle w:val="eop"/>
        </w:rPr>
        <w:t xml:space="preserve"> will have yet </w:t>
      </w:r>
      <w:r w:rsidR="00290FD0" w:rsidRPr="7431100C">
        <w:rPr>
          <w:rStyle w:val="eop"/>
        </w:rPr>
        <w:t>another</w:t>
      </w:r>
      <w:r w:rsidR="1B2AD2EA" w:rsidRPr="7431100C">
        <w:rPr>
          <w:rStyle w:val="eop"/>
        </w:rPr>
        <w:t xml:space="preserve"> </w:t>
      </w:r>
      <w:r w:rsidR="193AAACF" w:rsidRPr="7431100C">
        <w:rPr>
          <w:rStyle w:val="eop"/>
        </w:rPr>
        <w:t xml:space="preserve">hurdle </w:t>
      </w:r>
      <w:r w:rsidR="15486EA8" w:rsidRPr="7431100C">
        <w:rPr>
          <w:rStyle w:val="eop"/>
        </w:rPr>
        <w:t xml:space="preserve">to contend with </w:t>
      </w:r>
      <w:r w:rsidR="5B420191" w:rsidRPr="7431100C">
        <w:rPr>
          <w:rStyle w:val="eop"/>
        </w:rPr>
        <w:t>to</w:t>
      </w:r>
      <w:r w:rsidR="1B2AD2EA" w:rsidRPr="7431100C">
        <w:rPr>
          <w:rStyle w:val="eop"/>
        </w:rPr>
        <w:t xml:space="preserve"> meet the heightened “preponderance of the evidence” standard</w:t>
      </w:r>
      <w:r w:rsidR="7252778A" w:rsidRPr="7431100C">
        <w:rPr>
          <w:rStyle w:val="eop"/>
        </w:rPr>
        <w:t xml:space="preserve"> </w:t>
      </w:r>
      <w:r w:rsidR="6C024761" w:rsidRPr="7431100C">
        <w:rPr>
          <w:rStyle w:val="eop"/>
        </w:rPr>
        <w:t>to</w:t>
      </w:r>
      <w:r w:rsidR="7252778A" w:rsidRPr="7431100C">
        <w:rPr>
          <w:rStyle w:val="eop"/>
        </w:rPr>
        <w:t xml:space="preserve"> rebut the presumption of asylum ineligibility</w:t>
      </w:r>
      <w:r w:rsidR="1B2AD2EA" w:rsidRPr="7431100C">
        <w:rPr>
          <w:rStyle w:val="eop"/>
        </w:rPr>
        <w:t xml:space="preserve">. </w:t>
      </w:r>
    </w:p>
    <w:p w14:paraId="5CE468EF" w14:textId="419A8000" w:rsidR="009366DC" w:rsidRPr="00710A44" w:rsidRDefault="009366DC" w:rsidP="00290FD0">
      <w:pPr>
        <w:pStyle w:val="paragraph"/>
        <w:spacing w:before="0" w:beforeAutospacing="0" w:after="0" w:afterAutospacing="0"/>
        <w:jc w:val="both"/>
        <w:textAlignment w:val="baseline"/>
        <w:rPr>
          <w:rStyle w:val="eop"/>
          <w:rFonts w:eastAsiaTheme="minorHAnsi"/>
        </w:rPr>
      </w:pPr>
    </w:p>
    <w:p w14:paraId="5F2D5E68" w14:textId="149C014D" w:rsidR="009366DC" w:rsidRPr="00710A44" w:rsidRDefault="009366DC" w:rsidP="00290FD0">
      <w:pPr>
        <w:pStyle w:val="paragraph"/>
        <w:spacing w:before="0" w:beforeAutospacing="0" w:after="0" w:afterAutospacing="0"/>
        <w:jc w:val="both"/>
        <w:textAlignment w:val="baseline"/>
        <w:rPr>
          <w:rStyle w:val="eop"/>
          <w:b/>
          <w:bCs/>
        </w:rPr>
      </w:pPr>
      <w:r w:rsidRPr="32CB0876">
        <w:rPr>
          <w:rStyle w:val="eop"/>
          <w:b/>
          <w:bCs/>
          <w:highlight w:val="yellow"/>
        </w:rPr>
        <w:t>[Insert information about clients who suffered harm in transit to the United States, or who have serious medical needs or conditions</w:t>
      </w:r>
      <w:r w:rsidR="00757E5B" w:rsidRPr="32CB0876">
        <w:rPr>
          <w:rStyle w:val="eop"/>
          <w:b/>
          <w:bCs/>
          <w:highlight w:val="yellow"/>
        </w:rPr>
        <w:t xml:space="preserve"> or anyone who is a victim of trafficking. Be sure to mention that they would not be able to prove these circumstances with anything other than their own testimony or whether getting medical records to prove the medical diagnosis, while detained, would have been nearly impossible.</w:t>
      </w:r>
      <w:r w:rsidR="00286B77" w:rsidRPr="32CB0876">
        <w:rPr>
          <w:rStyle w:val="eop"/>
          <w:b/>
          <w:bCs/>
          <w:highlight w:val="yellow"/>
        </w:rPr>
        <w:t>].</w:t>
      </w:r>
    </w:p>
    <w:p w14:paraId="6B3DFB3E" w14:textId="4E6DAAC9" w:rsidR="00787D82" w:rsidRPr="00300608" w:rsidRDefault="00787D82" w:rsidP="002B76EC">
      <w:pPr>
        <w:pStyle w:val="paragraph"/>
        <w:spacing w:before="0" w:beforeAutospacing="0" w:after="0" w:afterAutospacing="0"/>
        <w:jc w:val="both"/>
        <w:textAlignment w:val="baseline"/>
        <w:rPr>
          <w:rStyle w:val="eop"/>
          <w:color w:val="385623" w:themeColor="accent6" w:themeShade="80"/>
        </w:rPr>
      </w:pPr>
    </w:p>
    <w:p w14:paraId="220D88E6" w14:textId="3545DA9C" w:rsidR="00787D82" w:rsidRPr="00516AA6" w:rsidRDefault="692F7EC1" w:rsidP="002B76EC">
      <w:pPr>
        <w:pStyle w:val="paragraph"/>
        <w:numPr>
          <w:ilvl w:val="0"/>
          <w:numId w:val="31"/>
        </w:numPr>
        <w:spacing w:before="0" w:beforeAutospacing="0" w:after="0" w:afterAutospacing="0"/>
        <w:jc w:val="both"/>
        <w:textAlignment w:val="baseline"/>
        <w:rPr>
          <w:b/>
          <w:bCs/>
        </w:rPr>
      </w:pPr>
      <w:r w:rsidRPr="32CB0876">
        <w:rPr>
          <w:b/>
          <w:bCs/>
        </w:rPr>
        <w:t xml:space="preserve">The proposed rule is discriminatory </w:t>
      </w:r>
      <w:r w:rsidR="00D30A19" w:rsidRPr="32CB0876">
        <w:rPr>
          <w:b/>
          <w:bCs/>
        </w:rPr>
        <w:t>against certain asylum seekers based on racial, economic, and other factors.</w:t>
      </w:r>
      <w:r w:rsidRPr="32CB0876">
        <w:rPr>
          <w:b/>
          <w:bCs/>
        </w:rPr>
        <w:t xml:space="preserve"> </w:t>
      </w:r>
    </w:p>
    <w:p w14:paraId="21751A75" w14:textId="7EC5E546" w:rsidR="002156C2" w:rsidRPr="00516AA6" w:rsidRDefault="002156C2" w:rsidP="00290FD0">
      <w:pPr>
        <w:pStyle w:val="paragraph"/>
        <w:spacing w:before="0" w:beforeAutospacing="0" w:after="0" w:afterAutospacing="0"/>
        <w:jc w:val="both"/>
        <w:textAlignment w:val="baseline"/>
        <w:rPr>
          <w:b/>
          <w:bCs/>
        </w:rPr>
      </w:pPr>
    </w:p>
    <w:p w14:paraId="052EA675" w14:textId="5AD9CA97" w:rsidR="002156C2" w:rsidRPr="00DD19FF" w:rsidRDefault="00335BBE" w:rsidP="00290FD0">
      <w:pPr>
        <w:pStyle w:val="paragraph"/>
        <w:spacing w:before="0" w:beforeAutospacing="0" w:after="0" w:afterAutospacing="0"/>
        <w:jc w:val="both"/>
        <w:textAlignment w:val="baseline"/>
      </w:pPr>
      <w:r>
        <w:t>Migrants at the southern border should be able to safely seek asylum without discrimination</w:t>
      </w:r>
      <w:r w:rsidR="00E80E57">
        <w:t>.</w:t>
      </w:r>
      <w:r>
        <w:t xml:space="preserve"> The proposed rule discriminates against certain asylum seekers based on rac</w:t>
      </w:r>
      <w:r w:rsidR="00B613C2">
        <w:t>ial</w:t>
      </w:r>
      <w:r w:rsidR="00E80E57">
        <w:t xml:space="preserve">, </w:t>
      </w:r>
      <w:r w:rsidR="00B613C2">
        <w:t>economic</w:t>
      </w:r>
      <w:r w:rsidR="00E80E57">
        <w:t>, and other</w:t>
      </w:r>
      <w:r w:rsidR="00B613C2">
        <w:t xml:space="preserve"> factors. </w:t>
      </w:r>
    </w:p>
    <w:p w14:paraId="1B8CAD60" w14:textId="77777777" w:rsidR="004F7468" w:rsidRPr="00DD19FF" w:rsidRDefault="004F7468" w:rsidP="00290FD0">
      <w:pPr>
        <w:pStyle w:val="ListParagraph"/>
        <w:ind w:left="0"/>
        <w:jc w:val="both"/>
        <w:rPr>
          <w:rFonts w:ascii="Times New Roman" w:eastAsia="Times New Roman" w:hAnsi="Times New Roman" w:cs="Times New Roman"/>
        </w:rPr>
      </w:pPr>
    </w:p>
    <w:p w14:paraId="00DCC14C" w14:textId="77777777" w:rsidR="00F361AA" w:rsidRDefault="008272E7" w:rsidP="00F361AA">
      <w:pPr>
        <w:pStyle w:val="NoSpacing"/>
        <w:ind w:firstLine="0"/>
        <w:rPr>
          <w:rFonts w:eastAsia="Times New Roman"/>
        </w:rPr>
      </w:pPr>
      <w:r w:rsidRPr="7431100C">
        <w:rPr>
          <w:rFonts w:eastAsia="Times New Roman"/>
        </w:rPr>
        <w:t>T</w:t>
      </w:r>
      <w:r w:rsidR="00971FB8" w:rsidRPr="7431100C">
        <w:rPr>
          <w:rFonts w:eastAsia="Times New Roman"/>
        </w:rPr>
        <w:t>he proposed rule is discriminatory against Black</w:t>
      </w:r>
      <w:r w:rsidR="70A09A21" w:rsidRPr="7431100C">
        <w:rPr>
          <w:rFonts w:eastAsia="Times New Roman"/>
        </w:rPr>
        <w:t xml:space="preserve">, </w:t>
      </w:r>
      <w:proofErr w:type="gramStart"/>
      <w:r w:rsidR="70A09A21" w:rsidRPr="7431100C">
        <w:rPr>
          <w:rFonts w:eastAsia="Times New Roman"/>
        </w:rPr>
        <w:t>Brown</w:t>
      </w:r>
      <w:proofErr w:type="gramEnd"/>
      <w:r w:rsidR="70A09A21" w:rsidRPr="7431100C">
        <w:rPr>
          <w:rFonts w:eastAsia="Times New Roman"/>
        </w:rPr>
        <w:t xml:space="preserve"> and Indigenous</w:t>
      </w:r>
      <w:r w:rsidR="00971FB8" w:rsidRPr="7431100C">
        <w:rPr>
          <w:rFonts w:eastAsia="Times New Roman"/>
        </w:rPr>
        <w:t xml:space="preserve"> asylum seeker</w:t>
      </w:r>
      <w:r w:rsidR="36146759" w:rsidRPr="7431100C">
        <w:rPr>
          <w:rFonts w:eastAsia="Times New Roman"/>
        </w:rPr>
        <w:t>s. Particularly,</w:t>
      </w:r>
      <w:r w:rsidRPr="7431100C">
        <w:rPr>
          <w:rFonts w:eastAsia="Times New Roman"/>
        </w:rPr>
        <w:t xml:space="preserve"> the requirement to apply for asylum in a transit country is disproportionately dangerous for Black asylum seekers who have historically been turned away from the asylum process or suffered race-based discrimination in transit countries such as Mexico</w:t>
      </w:r>
      <w:r w:rsidR="00971FB8" w:rsidRPr="7431100C">
        <w:rPr>
          <w:rFonts w:eastAsia="Times New Roman"/>
        </w:rPr>
        <w:t>.</w:t>
      </w:r>
      <w:r w:rsidR="51F50028" w:rsidRPr="7431100C">
        <w:rPr>
          <w:rFonts w:eastAsia="Times New Roman"/>
        </w:rPr>
        <w:t xml:space="preserve"> </w:t>
      </w:r>
      <w:r w:rsidR="00B613C2" w:rsidRPr="7431100C">
        <w:rPr>
          <w:rFonts w:eastAsia="Times New Roman"/>
        </w:rPr>
        <w:t>In addition,</w:t>
      </w:r>
      <w:r w:rsidR="12D64DE5" w:rsidRPr="7431100C">
        <w:rPr>
          <w:rFonts w:eastAsia="Times New Roman"/>
        </w:rPr>
        <w:t xml:space="preserve"> </w:t>
      </w:r>
      <w:r w:rsidR="33FD46BA" w:rsidRPr="7431100C">
        <w:rPr>
          <w:rFonts w:eastAsia="Times New Roman"/>
        </w:rPr>
        <w:t>the proposed rule</w:t>
      </w:r>
      <w:r w:rsidR="00D675BB" w:rsidRPr="7431100C">
        <w:rPr>
          <w:rFonts w:eastAsia="Times New Roman"/>
        </w:rPr>
        <w:t xml:space="preserve"> unfairly</w:t>
      </w:r>
      <w:r w:rsidR="33FD46BA" w:rsidRPr="7431100C">
        <w:rPr>
          <w:rFonts w:eastAsia="Times New Roman"/>
        </w:rPr>
        <w:t xml:space="preserve"> </w:t>
      </w:r>
      <w:r w:rsidR="00D675BB" w:rsidRPr="7431100C">
        <w:rPr>
          <w:rFonts w:eastAsia="Times New Roman"/>
        </w:rPr>
        <w:t xml:space="preserve">privileges asylum seekers with economic means. </w:t>
      </w:r>
      <w:r w:rsidR="00231449" w:rsidRPr="7431100C">
        <w:rPr>
          <w:rFonts w:eastAsia="Times New Roman"/>
        </w:rPr>
        <w:t>T</w:t>
      </w:r>
      <w:r w:rsidR="48500782" w:rsidRPr="7431100C">
        <w:rPr>
          <w:rFonts w:eastAsia="Times New Roman"/>
        </w:rPr>
        <w:t xml:space="preserve">hose who have a working phone and can </w:t>
      </w:r>
      <w:r w:rsidR="003239F0" w:rsidRPr="7431100C">
        <w:rPr>
          <w:rFonts w:eastAsia="Times New Roman"/>
        </w:rPr>
        <w:t>remain</w:t>
      </w:r>
      <w:r w:rsidR="48500782" w:rsidRPr="7431100C">
        <w:rPr>
          <w:rFonts w:eastAsia="Times New Roman"/>
        </w:rPr>
        <w:t xml:space="preserve"> in an area with sustained internet </w:t>
      </w:r>
      <w:r w:rsidR="18A349D8" w:rsidRPr="7431100C">
        <w:rPr>
          <w:rFonts w:eastAsia="Times New Roman"/>
        </w:rPr>
        <w:t>to</w:t>
      </w:r>
      <w:r w:rsidR="48500782" w:rsidRPr="7431100C">
        <w:rPr>
          <w:rFonts w:eastAsia="Times New Roman"/>
        </w:rPr>
        <w:t xml:space="preserve"> make an appointment using CBP One</w:t>
      </w:r>
      <w:r w:rsidR="00231449" w:rsidRPr="7431100C">
        <w:rPr>
          <w:rFonts w:eastAsia="Times New Roman"/>
        </w:rPr>
        <w:t xml:space="preserve"> have more access to the asylum system</w:t>
      </w:r>
      <w:r w:rsidR="48500782" w:rsidRPr="7431100C">
        <w:rPr>
          <w:rFonts w:eastAsia="Times New Roman"/>
        </w:rPr>
        <w:t>.</w:t>
      </w:r>
      <w:r w:rsidR="00EF280B" w:rsidRPr="7431100C">
        <w:rPr>
          <w:rFonts w:eastAsia="Times New Roman"/>
        </w:rPr>
        <w:t xml:space="preserve"> </w:t>
      </w:r>
      <w:r w:rsidR="00231449" w:rsidRPr="7431100C">
        <w:rPr>
          <w:rFonts w:eastAsia="Times New Roman"/>
        </w:rPr>
        <w:t>Due to the limitations of the CBP One application, a</w:t>
      </w:r>
      <w:r w:rsidR="59E90EE5" w:rsidRPr="7431100C">
        <w:rPr>
          <w:rFonts w:eastAsia="Times New Roman"/>
        </w:rPr>
        <w:t xml:space="preserve">sylum seekers </w:t>
      </w:r>
      <w:r w:rsidR="48500782" w:rsidRPr="7431100C">
        <w:rPr>
          <w:rFonts w:eastAsia="Times New Roman"/>
        </w:rPr>
        <w:t xml:space="preserve">who cannot read or understand </w:t>
      </w:r>
      <w:r w:rsidR="2B52DAE2" w:rsidRPr="7431100C">
        <w:rPr>
          <w:rFonts w:eastAsia="Times New Roman"/>
        </w:rPr>
        <w:t xml:space="preserve">English, </w:t>
      </w:r>
      <w:proofErr w:type="gramStart"/>
      <w:r w:rsidR="2B52DAE2" w:rsidRPr="7431100C">
        <w:rPr>
          <w:rFonts w:eastAsia="Times New Roman"/>
        </w:rPr>
        <w:t>Spanish</w:t>
      </w:r>
      <w:proofErr w:type="gramEnd"/>
      <w:r w:rsidR="2B52DAE2" w:rsidRPr="7431100C">
        <w:rPr>
          <w:rFonts w:eastAsia="Times New Roman"/>
        </w:rPr>
        <w:t xml:space="preserve"> or Haitian </w:t>
      </w:r>
      <w:proofErr w:type="spellStart"/>
      <w:r w:rsidR="3BF6CB9B" w:rsidRPr="7431100C">
        <w:rPr>
          <w:rFonts w:eastAsiaTheme="minorEastAsia"/>
        </w:rPr>
        <w:t>Kreyòl</w:t>
      </w:r>
      <w:proofErr w:type="spellEnd"/>
      <w:r w:rsidR="00DE06F3" w:rsidRPr="7431100C">
        <w:rPr>
          <w:rFonts w:eastAsia="Times New Roman"/>
        </w:rPr>
        <w:t xml:space="preserve">; </w:t>
      </w:r>
      <w:r w:rsidR="59FE64A6" w:rsidRPr="7431100C">
        <w:rPr>
          <w:rFonts w:eastAsia="Times New Roman"/>
        </w:rPr>
        <w:t>people</w:t>
      </w:r>
      <w:r w:rsidR="06F4ECB4" w:rsidRPr="7431100C">
        <w:rPr>
          <w:rFonts w:eastAsia="Times New Roman"/>
        </w:rPr>
        <w:t xml:space="preserve"> with darker </w:t>
      </w:r>
      <w:r w:rsidR="00231449" w:rsidRPr="7431100C">
        <w:rPr>
          <w:rFonts w:eastAsia="Times New Roman"/>
        </w:rPr>
        <w:t>complexions not recognized by facial recognition software</w:t>
      </w:r>
      <w:r w:rsidR="00DE06F3" w:rsidRPr="7431100C">
        <w:rPr>
          <w:rFonts w:eastAsia="Times New Roman"/>
        </w:rPr>
        <w:t>;</w:t>
      </w:r>
      <w:r w:rsidR="06F4ECB4" w:rsidRPr="7431100C">
        <w:rPr>
          <w:rFonts w:eastAsia="Times New Roman"/>
        </w:rPr>
        <w:t xml:space="preserve"> and people </w:t>
      </w:r>
      <w:r w:rsidR="54E34CF6" w:rsidRPr="7431100C">
        <w:rPr>
          <w:rFonts w:eastAsia="Times New Roman"/>
        </w:rPr>
        <w:t xml:space="preserve">with disabilities </w:t>
      </w:r>
      <w:r w:rsidR="00EA21C2" w:rsidRPr="7431100C">
        <w:rPr>
          <w:rFonts w:eastAsia="Times New Roman"/>
        </w:rPr>
        <w:t>have a hard time making an</w:t>
      </w:r>
      <w:r w:rsidR="54E34CF6" w:rsidRPr="7431100C">
        <w:rPr>
          <w:rFonts w:eastAsia="Times New Roman"/>
        </w:rPr>
        <w:t xml:space="preserve"> appointment using CBP One and </w:t>
      </w:r>
      <w:r w:rsidR="00D32C48" w:rsidRPr="7431100C">
        <w:rPr>
          <w:rFonts w:eastAsia="Times New Roman"/>
        </w:rPr>
        <w:t xml:space="preserve">will </w:t>
      </w:r>
      <w:r w:rsidR="00EA21C2" w:rsidRPr="7431100C">
        <w:rPr>
          <w:rFonts w:eastAsia="Times New Roman"/>
        </w:rPr>
        <w:t xml:space="preserve">therefore </w:t>
      </w:r>
      <w:r w:rsidR="00EC0BC6" w:rsidRPr="7431100C">
        <w:rPr>
          <w:rFonts w:eastAsia="Times New Roman"/>
        </w:rPr>
        <w:t>have less opportunity to apply for asylum</w:t>
      </w:r>
      <w:r w:rsidR="00EA21C2" w:rsidRPr="7431100C">
        <w:rPr>
          <w:rFonts w:eastAsia="Times New Roman"/>
        </w:rPr>
        <w:t>.</w:t>
      </w:r>
      <w:r w:rsidRPr="7431100C">
        <w:rPr>
          <w:rFonts w:eastAsia="Times New Roman"/>
        </w:rPr>
        <w:t xml:space="preserve"> Hinging asylum eligibility on having the right connections in the U.S</w:t>
      </w:r>
      <w:r w:rsidR="0054750C" w:rsidRPr="7431100C">
        <w:rPr>
          <w:rFonts w:eastAsia="Times New Roman"/>
        </w:rPr>
        <w:t>. or having</w:t>
      </w:r>
      <w:r w:rsidRPr="7431100C">
        <w:rPr>
          <w:rFonts w:eastAsia="Times New Roman"/>
        </w:rPr>
        <w:t xml:space="preserve"> economic resources is discriminatory and unfair.</w:t>
      </w:r>
    </w:p>
    <w:p w14:paraId="6C696DC9" w14:textId="77777777" w:rsidR="00303A90" w:rsidRDefault="00303A90" w:rsidP="00F361AA">
      <w:pPr>
        <w:pStyle w:val="NoSpacing"/>
        <w:ind w:firstLine="0"/>
        <w:rPr>
          <w:rFonts w:eastAsia="Times New Roman"/>
          <w:b/>
          <w:bCs/>
          <w:highlight w:val="yellow"/>
        </w:rPr>
      </w:pPr>
    </w:p>
    <w:p w14:paraId="66FB04D9" w14:textId="628E1C33" w:rsidR="00F425BC" w:rsidRPr="003379F4" w:rsidRDefault="00F14106" w:rsidP="00F361AA">
      <w:pPr>
        <w:pStyle w:val="NoSpacing"/>
        <w:ind w:firstLine="0"/>
        <w:rPr>
          <w:rFonts w:eastAsia="Times New Roman"/>
        </w:rPr>
      </w:pPr>
      <w:r w:rsidRPr="32CB0876">
        <w:rPr>
          <w:rFonts w:eastAsia="Times New Roman"/>
          <w:b/>
          <w:bCs/>
          <w:highlight w:val="yellow"/>
        </w:rPr>
        <w:t>[Insert information about clients facing danger in transit countries based on race</w:t>
      </w:r>
      <w:r w:rsidR="000360EF" w:rsidRPr="32CB0876">
        <w:rPr>
          <w:rFonts w:eastAsia="Times New Roman"/>
          <w:b/>
          <w:bCs/>
          <w:highlight w:val="yellow"/>
        </w:rPr>
        <w:t xml:space="preserve"> or economic means</w:t>
      </w:r>
      <w:r w:rsidRPr="32CB0876">
        <w:rPr>
          <w:rFonts w:eastAsia="Times New Roman"/>
          <w:b/>
          <w:bCs/>
          <w:highlight w:val="yellow"/>
        </w:rPr>
        <w:t>.</w:t>
      </w:r>
      <w:r w:rsidR="639129AF" w:rsidRPr="32CB0876">
        <w:rPr>
          <w:rFonts w:eastAsia="Times New Roman"/>
          <w:b/>
          <w:bCs/>
          <w:highlight w:val="yellow"/>
        </w:rPr>
        <w:t xml:space="preserve"> Also insert any anecdotes of clients at the border who struggled with finding reliable internet or could not understand how to get around the border and access </w:t>
      </w:r>
      <w:r w:rsidR="1BCF787D" w:rsidRPr="32CB0876">
        <w:rPr>
          <w:rFonts w:eastAsia="Times New Roman"/>
          <w:b/>
          <w:bCs/>
          <w:highlight w:val="yellow"/>
        </w:rPr>
        <w:t>shelters or services or w</w:t>
      </w:r>
      <w:r w:rsidR="004F7468" w:rsidRPr="32CB0876">
        <w:rPr>
          <w:rFonts w:eastAsia="Times New Roman"/>
          <w:b/>
          <w:bCs/>
          <w:highlight w:val="yellow"/>
        </w:rPr>
        <w:t>ere</w:t>
      </w:r>
      <w:r w:rsidR="1BCF787D" w:rsidRPr="32CB0876">
        <w:rPr>
          <w:rFonts w:eastAsia="Times New Roman"/>
          <w:b/>
          <w:bCs/>
          <w:highlight w:val="yellow"/>
        </w:rPr>
        <w:t xml:space="preserve"> turned away based on their race or nationality.</w:t>
      </w:r>
      <w:r w:rsidRPr="32CB0876">
        <w:rPr>
          <w:rFonts w:eastAsia="Times New Roman"/>
          <w:b/>
          <w:bCs/>
          <w:highlight w:val="yellow"/>
        </w:rPr>
        <w:t>]</w:t>
      </w:r>
    </w:p>
    <w:p w14:paraId="35FE8F4C" w14:textId="77777777" w:rsidR="00167F37" w:rsidRPr="003379F4" w:rsidRDefault="00167F37" w:rsidP="002B76EC">
      <w:pPr>
        <w:pStyle w:val="ListParagraph"/>
        <w:ind w:left="360"/>
        <w:jc w:val="both"/>
        <w:rPr>
          <w:rFonts w:ascii="Times New Roman" w:eastAsia="Times New Roman" w:hAnsi="Times New Roman" w:cs="Times New Roman"/>
        </w:rPr>
      </w:pPr>
    </w:p>
    <w:p w14:paraId="768E7A7D" w14:textId="11A196E3" w:rsidR="005001CB" w:rsidRPr="003379F4" w:rsidRDefault="692F7EC1" w:rsidP="002B76EC">
      <w:pPr>
        <w:pStyle w:val="ListParagraph"/>
        <w:numPr>
          <w:ilvl w:val="0"/>
          <w:numId w:val="31"/>
        </w:numPr>
        <w:jc w:val="both"/>
        <w:rPr>
          <w:rFonts w:ascii="Times New Roman" w:eastAsia="Times New Roman" w:hAnsi="Times New Roman" w:cs="Times New Roman"/>
          <w:b/>
          <w:bCs/>
        </w:rPr>
      </w:pPr>
      <w:r w:rsidRPr="32CB0876">
        <w:rPr>
          <w:rFonts w:ascii="Times New Roman" w:eastAsia="Times New Roman" w:hAnsi="Times New Roman" w:cs="Times New Roman"/>
          <w:b/>
          <w:bCs/>
        </w:rPr>
        <w:t xml:space="preserve">The </w:t>
      </w:r>
      <w:r w:rsidR="00930060" w:rsidRPr="32CB0876">
        <w:rPr>
          <w:rFonts w:ascii="Times New Roman" w:eastAsia="Times New Roman" w:hAnsi="Times New Roman" w:cs="Times New Roman"/>
          <w:b/>
          <w:bCs/>
        </w:rPr>
        <w:t>p</w:t>
      </w:r>
      <w:r w:rsidRPr="32CB0876">
        <w:rPr>
          <w:rFonts w:ascii="Times New Roman" w:eastAsia="Times New Roman" w:hAnsi="Times New Roman" w:cs="Times New Roman"/>
          <w:b/>
          <w:bCs/>
        </w:rPr>
        <w:t xml:space="preserve">roposed rule will cause </w:t>
      </w:r>
      <w:r w:rsidR="5C11D557" w:rsidRPr="32CB0876">
        <w:rPr>
          <w:rFonts w:ascii="Times New Roman" w:eastAsia="Times New Roman" w:hAnsi="Times New Roman" w:cs="Times New Roman"/>
          <w:b/>
          <w:bCs/>
        </w:rPr>
        <w:t xml:space="preserve">further </w:t>
      </w:r>
      <w:r w:rsidRPr="32CB0876">
        <w:rPr>
          <w:rFonts w:ascii="Times New Roman" w:eastAsia="Times New Roman" w:hAnsi="Times New Roman" w:cs="Times New Roman"/>
          <w:b/>
          <w:bCs/>
        </w:rPr>
        <w:t>family separation.</w:t>
      </w:r>
    </w:p>
    <w:p w14:paraId="4B3AAB52" w14:textId="77777777" w:rsidR="005001CB" w:rsidRPr="003379F4" w:rsidRDefault="005001CB" w:rsidP="002B76EC">
      <w:pPr>
        <w:pStyle w:val="ListParagraph"/>
        <w:ind w:left="1080"/>
        <w:jc w:val="both"/>
        <w:rPr>
          <w:rFonts w:ascii="Times New Roman" w:eastAsia="Times New Roman" w:hAnsi="Times New Roman" w:cs="Times New Roman"/>
        </w:rPr>
      </w:pPr>
    </w:p>
    <w:p w14:paraId="7E492E13" w14:textId="3117F3B7" w:rsidR="005001CB" w:rsidRPr="001E3EFD" w:rsidRDefault="05627186" w:rsidP="00290FD0">
      <w:pPr>
        <w:pStyle w:val="ListParagraph"/>
        <w:ind w:left="0"/>
        <w:jc w:val="both"/>
        <w:rPr>
          <w:rFonts w:ascii="Times New Roman" w:eastAsia="Times New Roman" w:hAnsi="Times New Roman" w:cs="Times New Roman"/>
        </w:rPr>
      </w:pPr>
      <w:r w:rsidRPr="7431100C">
        <w:rPr>
          <w:rFonts w:ascii="Times New Roman" w:eastAsia="Times New Roman" w:hAnsi="Times New Roman" w:cs="Times New Roman"/>
        </w:rPr>
        <w:t xml:space="preserve">The proposed rule offers some </w:t>
      </w:r>
      <w:r w:rsidR="31AE6C24" w:rsidRPr="7431100C">
        <w:rPr>
          <w:rFonts w:ascii="Times New Roman" w:eastAsia="Times New Roman" w:hAnsi="Times New Roman" w:cs="Times New Roman"/>
        </w:rPr>
        <w:t xml:space="preserve">concessions </w:t>
      </w:r>
      <w:r w:rsidR="00185492" w:rsidRPr="7431100C">
        <w:rPr>
          <w:rFonts w:ascii="Times New Roman" w:eastAsia="Times New Roman" w:hAnsi="Times New Roman" w:cs="Times New Roman"/>
        </w:rPr>
        <w:t>to maintain</w:t>
      </w:r>
      <w:r w:rsidRPr="7431100C">
        <w:rPr>
          <w:rFonts w:ascii="Times New Roman" w:eastAsia="Times New Roman" w:hAnsi="Times New Roman" w:cs="Times New Roman"/>
        </w:rPr>
        <w:t xml:space="preserve"> family unity for those who can either rebut the presumption of asylum ineligibility or those who are fortunate enough to meet an exception.</w:t>
      </w:r>
      <w:r w:rsidR="48E6BE9E" w:rsidRPr="7431100C">
        <w:rPr>
          <w:rFonts w:ascii="Times New Roman" w:eastAsia="Times New Roman" w:hAnsi="Times New Roman" w:cs="Times New Roman"/>
        </w:rPr>
        <w:t xml:space="preserve"> However, the proposed rule ignores that the vast majority of asylum seekers will not qualify for asylum, due</w:t>
      </w:r>
      <w:r w:rsidR="00F46636" w:rsidRPr="7431100C">
        <w:rPr>
          <w:rFonts w:ascii="Times New Roman" w:eastAsia="Times New Roman" w:hAnsi="Times New Roman" w:cs="Times New Roman"/>
        </w:rPr>
        <w:t xml:space="preserve"> to</w:t>
      </w:r>
      <w:r w:rsidR="48E6BE9E" w:rsidRPr="7431100C">
        <w:rPr>
          <w:rFonts w:ascii="Times New Roman" w:eastAsia="Times New Roman" w:hAnsi="Times New Roman" w:cs="Times New Roman"/>
        </w:rPr>
        <w:t xml:space="preserve"> the</w:t>
      </w:r>
      <w:r w:rsidR="71E9B508" w:rsidRPr="7431100C">
        <w:rPr>
          <w:rFonts w:ascii="Times New Roman" w:eastAsia="Times New Roman" w:hAnsi="Times New Roman" w:cs="Times New Roman"/>
        </w:rPr>
        <w:t xml:space="preserve"> difficulty of establishing an exception to the rule and/or the inability to rebut </w:t>
      </w:r>
      <w:r w:rsidR="48E6BE9E" w:rsidRPr="7431100C">
        <w:rPr>
          <w:rFonts w:ascii="Times New Roman" w:eastAsia="Times New Roman" w:hAnsi="Times New Roman" w:cs="Times New Roman"/>
        </w:rPr>
        <w:t xml:space="preserve">presumption of asylum </w:t>
      </w:r>
      <w:proofErr w:type="gramStart"/>
      <w:r w:rsidR="48E6BE9E" w:rsidRPr="7431100C">
        <w:rPr>
          <w:rFonts w:ascii="Times New Roman" w:eastAsia="Times New Roman" w:hAnsi="Times New Roman" w:cs="Times New Roman"/>
        </w:rPr>
        <w:t>ineligibility, and</w:t>
      </w:r>
      <w:proofErr w:type="gramEnd"/>
      <w:r w:rsidR="48E6BE9E" w:rsidRPr="7431100C">
        <w:rPr>
          <w:rFonts w:ascii="Times New Roman" w:eastAsia="Times New Roman" w:hAnsi="Times New Roman" w:cs="Times New Roman"/>
        </w:rPr>
        <w:t xml:space="preserve"> will </w:t>
      </w:r>
      <w:r w:rsidR="008C4FBD" w:rsidRPr="7431100C">
        <w:rPr>
          <w:rFonts w:ascii="Times New Roman" w:eastAsia="Times New Roman" w:hAnsi="Times New Roman" w:cs="Times New Roman"/>
        </w:rPr>
        <w:t xml:space="preserve">instead </w:t>
      </w:r>
      <w:r w:rsidR="48E6BE9E" w:rsidRPr="7431100C">
        <w:rPr>
          <w:rFonts w:ascii="Times New Roman" w:eastAsia="Times New Roman" w:hAnsi="Times New Roman" w:cs="Times New Roman"/>
        </w:rPr>
        <w:t xml:space="preserve">have to apply for withholding of removal and/or protection under the Convention Against Torture. Neither </w:t>
      </w:r>
      <w:r w:rsidR="00850E38" w:rsidRPr="7431100C">
        <w:rPr>
          <w:rFonts w:ascii="Times New Roman" w:eastAsia="Times New Roman" w:hAnsi="Times New Roman" w:cs="Times New Roman"/>
        </w:rPr>
        <w:t xml:space="preserve">of these </w:t>
      </w:r>
      <w:r w:rsidR="48E6BE9E" w:rsidRPr="7431100C">
        <w:rPr>
          <w:rFonts w:ascii="Times New Roman" w:eastAsia="Times New Roman" w:hAnsi="Times New Roman" w:cs="Times New Roman"/>
        </w:rPr>
        <w:t>form</w:t>
      </w:r>
      <w:r w:rsidR="00850E38" w:rsidRPr="7431100C">
        <w:rPr>
          <w:rFonts w:ascii="Times New Roman" w:eastAsia="Times New Roman" w:hAnsi="Times New Roman" w:cs="Times New Roman"/>
        </w:rPr>
        <w:t xml:space="preserve">s </w:t>
      </w:r>
      <w:r w:rsidR="48E6BE9E" w:rsidRPr="7431100C">
        <w:rPr>
          <w:rFonts w:ascii="Times New Roman" w:eastAsia="Times New Roman" w:hAnsi="Times New Roman" w:cs="Times New Roman"/>
        </w:rPr>
        <w:t xml:space="preserve">of protection allows for a person to petition for their family member or obtain permanent immigration status in the United States. </w:t>
      </w:r>
      <w:r w:rsidR="00E921D3" w:rsidRPr="7431100C">
        <w:rPr>
          <w:rFonts w:ascii="Times New Roman" w:eastAsia="Times New Roman" w:hAnsi="Times New Roman" w:cs="Times New Roman"/>
        </w:rPr>
        <w:t>As a result, t</w:t>
      </w:r>
      <w:r w:rsidR="48E6BE9E" w:rsidRPr="7431100C">
        <w:rPr>
          <w:rFonts w:ascii="Times New Roman" w:eastAsia="Times New Roman" w:hAnsi="Times New Roman" w:cs="Times New Roman"/>
        </w:rPr>
        <w:t xml:space="preserve">his proposed rule </w:t>
      </w:r>
      <w:r w:rsidR="00366CB5">
        <w:rPr>
          <w:rFonts w:ascii="Times New Roman" w:eastAsia="Times New Roman" w:hAnsi="Times New Roman" w:cs="Times New Roman"/>
        </w:rPr>
        <w:t>has the potential to</w:t>
      </w:r>
      <w:r w:rsidR="48E6BE9E" w:rsidRPr="7431100C">
        <w:rPr>
          <w:rFonts w:ascii="Times New Roman" w:eastAsia="Times New Roman" w:hAnsi="Times New Roman" w:cs="Times New Roman"/>
        </w:rPr>
        <w:t xml:space="preserve"> separate many families.</w:t>
      </w:r>
      <w:r w:rsidR="008C648C" w:rsidRPr="7431100C">
        <w:rPr>
          <w:rFonts w:ascii="Times New Roman" w:eastAsia="Times New Roman" w:hAnsi="Times New Roman" w:cs="Times New Roman"/>
        </w:rPr>
        <w:t xml:space="preserve">  </w:t>
      </w:r>
    </w:p>
    <w:p w14:paraId="02074626" w14:textId="77777777" w:rsidR="00CC2BAB" w:rsidRPr="001E3EFD" w:rsidRDefault="00CC2BAB" w:rsidP="00290FD0">
      <w:pPr>
        <w:pStyle w:val="ListParagraph"/>
        <w:ind w:left="0"/>
        <w:jc w:val="both"/>
        <w:rPr>
          <w:rFonts w:ascii="Times New Roman" w:eastAsia="Times New Roman" w:hAnsi="Times New Roman" w:cs="Times New Roman"/>
          <w:b/>
          <w:bCs/>
          <w:highlight w:val="yellow"/>
        </w:rPr>
      </w:pPr>
    </w:p>
    <w:p w14:paraId="086DB201" w14:textId="205A104A" w:rsidR="005001CB" w:rsidRPr="001E3EFD" w:rsidRDefault="005001CB" w:rsidP="00290FD0">
      <w:pPr>
        <w:pStyle w:val="ListParagraph"/>
        <w:ind w:left="0"/>
        <w:jc w:val="both"/>
        <w:rPr>
          <w:rFonts w:ascii="Times New Roman" w:eastAsia="Times New Roman" w:hAnsi="Times New Roman" w:cs="Times New Roman"/>
          <w:b/>
          <w:bCs/>
        </w:rPr>
      </w:pPr>
      <w:r w:rsidRPr="32CB0876">
        <w:rPr>
          <w:rFonts w:ascii="Times New Roman" w:eastAsia="Times New Roman" w:hAnsi="Times New Roman" w:cs="Times New Roman"/>
          <w:b/>
          <w:bCs/>
          <w:highlight w:val="yellow"/>
        </w:rPr>
        <w:t>[Insert any anecdotal information about a client who was only able to gain withholding of removal or CAT protection and thus separated from their family members and never able to obtain permanent status in the U</w:t>
      </w:r>
      <w:r w:rsidR="009A544B" w:rsidRPr="32CB0876">
        <w:rPr>
          <w:rFonts w:ascii="Times New Roman" w:eastAsia="Times New Roman" w:hAnsi="Times New Roman" w:cs="Times New Roman"/>
          <w:b/>
          <w:bCs/>
          <w:highlight w:val="yellow"/>
        </w:rPr>
        <w:t>.</w:t>
      </w:r>
      <w:r w:rsidRPr="32CB0876">
        <w:rPr>
          <w:rFonts w:ascii="Times New Roman" w:eastAsia="Times New Roman" w:hAnsi="Times New Roman" w:cs="Times New Roman"/>
          <w:b/>
          <w:bCs/>
          <w:highlight w:val="yellow"/>
        </w:rPr>
        <w:t>S</w:t>
      </w:r>
      <w:r w:rsidR="009A544B" w:rsidRPr="32CB0876">
        <w:rPr>
          <w:rFonts w:ascii="Times New Roman" w:eastAsia="Times New Roman" w:hAnsi="Times New Roman" w:cs="Times New Roman"/>
          <w:b/>
          <w:bCs/>
          <w:highlight w:val="yellow"/>
        </w:rPr>
        <w:t>.</w:t>
      </w:r>
      <w:r w:rsidRPr="32CB0876">
        <w:rPr>
          <w:rFonts w:ascii="Times New Roman" w:eastAsia="Times New Roman" w:hAnsi="Times New Roman" w:cs="Times New Roman"/>
          <w:b/>
          <w:bCs/>
          <w:highlight w:val="yellow"/>
        </w:rPr>
        <w:t>].</w:t>
      </w:r>
    </w:p>
    <w:p w14:paraId="3E57113E" w14:textId="77777777" w:rsidR="00C5410D" w:rsidRPr="00C5410D" w:rsidRDefault="00C5410D" w:rsidP="00290FD0">
      <w:pPr>
        <w:spacing w:line="240" w:lineRule="auto"/>
        <w:ind w:firstLine="0"/>
        <w:rPr>
          <w:rFonts w:eastAsia="Times New Roman"/>
          <w:b/>
          <w:bCs/>
        </w:rPr>
      </w:pPr>
    </w:p>
    <w:p w14:paraId="2442199F" w14:textId="5F042D9F" w:rsidR="00941AFA" w:rsidRPr="001E3EFD" w:rsidRDefault="494A32AC" w:rsidP="002B76EC">
      <w:pPr>
        <w:pStyle w:val="ListParagraph"/>
        <w:numPr>
          <w:ilvl w:val="0"/>
          <w:numId w:val="31"/>
        </w:numPr>
        <w:jc w:val="both"/>
        <w:rPr>
          <w:rFonts w:ascii="Times New Roman" w:eastAsia="Times New Roman" w:hAnsi="Times New Roman" w:cs="Times New Roman"/>
          <w:b/>
          <w:bCs/>
        </w:rPr>
      </w:pPr>
      <w:r w:rsidRPr="32CB0876">
        <w:rPr>
          <w:rFonts w:ascii="Times New Roman" w:eastAsia="Times New Roman" w:hAnsi="Times New Roman" w:cs="Times New Roman"/>
          <w:b/>
          <w:bCs/>
        </w:rPr>
        <w:t xml:space="preserve">The </w:t>
      </w:r>
      <w:r w:rsidR="00797745" w:rsidRPr="32CB0876">
        <w:rPr>
          <w:rFonts w:ascii="Times New Roman" w:eastAsia="Times New Roman" w:hAnsi="Times New Roman" w:cs="Times New Roman"/>
          <w:b/>
          <w:bCs/>
        </w:rPr>
        <w:t>p</w:t>
      </w:r>
      <w:r w:rsidRPr="32CB0876">
        <w:rPr>
          <w:rFonts w:ascii="Times New Roman" w:eastAsia="Times New Roman" w:hAnsi="Times New Roman" w:cs="Times New Roman"/>
          <w:b/>
          <w:bCs/>
        </w:rPr>
        <w:t xml:space="preserve">roposed </w:t>
      </w:r>
      <w:r w:rsidR="00797745" w:rsidRPr="32CB0876">
        <w:rPr>
          <w:rFonts w:ascii="Times New Roman" w:eastAsia="Times New Roman" w:hAnsi="Times New Roman" w:cs="Times New Roman"/>
          <w:b/>
          <w:bCs/>
        </w:rPr>
        <w:t>r</w:t>
      </w:r>
      <w:r w:rsidRPr="32CB0876">
        <w:rPr>
          <w:rFonts w:ascii="Times New Roman" w:eastAsia="Times New Roman" w:hAnsi="Times New Roman" w:cs="Times New Roman"/>
          <w:b/>
          <w:bCs/>
        </w:rPr>
        <w:t xml:space="preserve">ule </w:t>
      </w:r>
      <w:r w:rsidR="00797745" w:rsidRPr="32CB0876">
        <w:rPr>
          <w:rFonts w:ascii="Times New Roman" w:eastAsia="Times New Roman" w:hAnsi="Times New Roman" w:cs="Times New Roman"/>
          <w:b/>
          <w:bCs/>
        </w:rPr>
        <w:t>v</w:t>
      </w:r>
      <w:r w:rsidRPr="32CB0876">
        <w:rPr>
          <w:rFonts w:ascii="Times New Roman" w:eastAsia="Times New Roman" w:hAnsi="Times New Roman" w:cs="Times New Roman"/>
          <w:b/>
          <w:bCs/>
        </w:rPr>
        <w:t xml:space="preserve">iolates </w:t>
      </w:r>
      <w:r w:rsidR="00797745" w:rsidRPr="32CB0876">
        <w:rPr>
          <w:rFonts w:ascii="Times New Roman" w:eastAsia="Times New Roman" w:hAnsi="Times New Roman" w:cs="Times New Roman"/>
          <w:b/>
          <w:bCs/>
        </w:rPr>
        <w:t>a</w:t>
      </w:r>
      <w:r w:rsidRPr="32CB0876">
        <w:rPr>
          <w:rFonts w:ascii="Times New Roman" w:eastAsia="Times New Roman" w:hAnsi="Times New Roman" w:cs="Times New Roman"/>
          <w:b/>
          <w:bCs/>
        </w:rPr>
        <w:t xml:space="preserve">sylum </w:t>
      </w:r>
      <w:r w:rsidR="00797745" w:rsidRPr="32CB0876">
        <w:rPr>
          <w:rFonts w:ascii="Times New Roman" w:eastAsia="Times New Roman" w:hAnsi="Times New Roman" w:cs="Times New Roman"/>
          <w:b/>
          <w:bCs/>
        </w:rPr>
        <w:t>s</w:t>
      </w:r>
      <w:r w:rsidRPr="32CB0876">
        <w:rPr>
          <w:rFonts w:ascii="Times New Roman" w:eastAsia="Times New Roman" w:hAnsi="Times New Roman" w:cs="Times New Roman"/>
          <w:b/>
          <w:bCs/>
        </w:rPr>
        <w:t xml:space="preserve">eekers’ </w:t>
      </w:r>
      <w:r w:rsidR="00797745" w:rsidRPr="32CB0876">
        <w:rPr>
          <w:rFonts w:ascii="Times New Roman" w:eastAsia="Times New Roman" w:hAnsi="Times New Roman" w:cs="Times New Roman"/>
          <w:b/>
          <w:bCs/>
        </w:rPr>
        <w:t>d</w:t>
      </w:r>
      <w:r w:rsidRPr="32CB0876">
        <w:rPr>
          <w:rFonts w:ascii="Times New Roman" w:eastAsia="Times New Roman" w:hAnsi="Times New Roman" w:cs="Times New Roman"/>
          <w:b/>
          <w:bCs/>
        </w:rPr>
        <w:t xml:space="preserve">ue </w:t>
      </w:r>
      <w:r w:rsidR="00797745" w:rsidRPr="32CB0876">
        <w:rPr>
          <w:rFonts w:ascii="Times New Roman" w:eastAsia="Times New Roman" w:hAnsi="Times New Roman" w:cs="Times New Roman"/>
          <w:b/>
          <w:bCs/>
        </w:rPr>
        <w:t>p</w:t>
      </w:r>
      <w:r w:rsidRPr="32CB0876">
        <w:rPr>
          <w:rFonts w:ascii="Times New Roman" w:eastAsia="Times New Roman" w:hAnsi="Times New Roman" w:cs="Times New Roman"/>
          <w:b/>
          <w:bCs/>
        </w:rPr>
        <w:t xml:space="preserve">rocess </w:t>
      </w:r>
      <w:r w:rsidR="00797745" w:rsidRPr="32CB0876">
        <w:rPr>
          <w:rFonts w:ascii="Times New Roman" w:eastAsia="Times New Roman" w:hAnsi="Times New Roman" w:cs="Times New Roman"/>
          <w:b/>
          <w:bCs/>
        </w:rPr>
        <w:t>r</w:t>
      </w:r>
      <w:r w:rsidRPr="32CB0876">
        <w:rPr>
          <w:rFonts w:ascii="Times New Roman" w:eastAsia="Times New Roman" w:hAnsi="Times New Roman" w:cs="Times New Roman"/>
          <w:b/>
          <w:bCs/>
        </w:rPr>
        <w:t>ights</w:t>
      </w:r>
      <w:r w:rsidR="00797745" w:rsidRPr="32CB0876">
        <w:rPr>
          <w:rFonts w:ascii="Times New Roman" w:eastAsia="Times New Roman" w:hAnsi="Times New Roman" w:cs="Times New Roman"/>
          <w:b/>
          <w:bCs/>
        </w:rPr>
        <w:t>.</w:t>
      </w:r>
    </w:p>
    <w:p w14:paraId="2BCEE129" w14:textId="77777777" w:rsidR="004F7468" w:rsidRPr="00516AA6" w:rsidRDefault="004F7468" w:rsidP="002B76EC">
      <w:pPr>
        <w:spacing w:line="240" w:lineRule="auto"/>
        <w:ind w:firstLine="0"/>
        <w:rPr>
          <w:rFonts w:eastAsia="Times New Roman"/>
          <w:b/>
          <w:bCs/>
        </w:rPr>
      </w:pPr>
    </w:p>
    <w:p w14:paraId="27B9E8B7" w14:textId="24E3AD4C" w:rsidR="00941AFA" w:rsidRPr="00516AA6" w:rsidRDefault="3FE15F2D" w:rsidP="00290FD0">
      <w:pPr>
        <w:spacing w:line="240" w:lineRule="auto"/>
        <w:ind w:firstLine="0"/>
      </w:pPr>
      <w:r>
        <w:t>The propose</w:t>
      </w:r>
      <w:r w:rsidR="00EE0399">
        <w:t>d</w:t>
      </w:r>
      <w:r>
        <w:t xml:space="preserve"> rule violates the due process rights of legitimate asylum seekers. Critically, the proposed rule </w:t>
      </w:r>
      <w:r w:rsidR="5290F037">
        <w:t>eviscerates</w:t>
      </w:r>
      <w:r>
        <w:t xml:space="preserve"> two </w:t>
      </w:r>
      <w:r w:rsidR="10529337">
        <w:t>safeguards</w:t>
      </w:r>
      <w:r w:rsidR="0ACF3F05">
        <w:t xml:space="preserve"> for asylum applicants who are given negative credible fear findings</w:t>
      </w:r>
      <w:r w:rsidR="0054750C">
        <w:t xml:space="preserve">: it would require asylum </w:t>
      </w:r>
      <w:r w:rsidR="0054427F">
        <w:t>seekers</w:t>
      </w:r>
      <w:r w:rsidR="0054750C">
        <w:t xml:space="preserve"> to affirmatively request immigration judge review of</w:t>
      </w:r>
      <w:r w:rsidR="0054427F">
        <w:t xml:space="preserve"> a negative credible fear finding</w:t>
      </w:r>
      <w:r w:rsidR="00231449">
        <w:t>, and it would eliminate asylum office reconsideration of negative decisions</w:t>
      </w:r>
      <w:r w:rsidR="0054427F">
        <w:t xml:space="preserve">. </w:t>
      </w:r>
      <w:r w:rsidR="0054750C">
        <w:t>Many</w:t>
      </w:r>
      <w:r w:rsidR="08190968">
        <w:t xml:space="preserve"> asylum seekers in credible fear proceedings </w:t>
      </w:r>
      <w:r w:rsidR="3E553430">
        <w:t xml:space="preserve">do not have access to an attorney </w:t>
      </w:r>
      <w:r w:rsidR="08190968">
        <w:t xml:space="preserve">and would not know to affirmatively ask </w:t>
      </w:r>
      <w:r w:rsidR="1FA9CACE">
        <w:t xml:space="preserve">for </w:t>
      </w:r>
      <w:r w:rsidR="00231449">
        <w:t>immigration judge</w:t>
      </w:r>
      <w:r w:rsidR="0054427F">
        <w:t xml:space="preserve"> review</w:t>
      </w:r>
      <w:r w:rsidR="1FA9CACE">
        <w:t xml:space="preserve">. </w:t>
      </w:r>
      <w:r w:rsidR="00231449">
        <w:t xml:space="preserve">The use of reconsiderations is needed to </w:t>
      </w:r>
      <w:hyperlink r:id="rId21">
        <w:r w:rsidR="00231449" w:rsidRPr="32CB0876">
          <w:rPr>
            <w:rStyle w:val="Hyperlink"/>
          </w:rPr>
          <w:t>safeguard the rights and due process</w:t>
        </w:r>
      </w:hyperlink>
      <w:r w:rsidR="00231449">
        <w:t xml:space="preserve"> of asylum seekers where the asylum officer in the first instance issues an erroneous decision. </w:t>
      </w:r>
      <w:r w:rsidR="0054750C">
        <w:t>E</w:t>
      </w:r>
      <w:r w:rsidR="2C76F796">
        <w:t>liminating th</w:t>
      </w:r>
      <w:r w:rsidR="00231449">
        <w:t>ese</w:t>
      </w:r>
      <w:r w:rsidR="2C76F796">
        <w:t xml:space="preserve"> safeguard</w:t>
      </w:r>
      <w:r w:rsidR="00231449">
        <w:t>s</w:t>
      </w:r>
      <w:r w:rsidR="2C76F796">
        <w:t xml:space="preserve"> would certainly send many asylum seekers back into the hands of their persecutors</w:t>
      </w:r>
      <w:r w:rsidR="1FD5F59C">
        <w:t xml:space="preserve">. In recent years, nearly </w:t>
      </w:r>
      <w:hyperlink r:id="rId22">
        <w:r w:rsidR="1FD5F59C">
          <w:t>one</w:t>
        </w:r>
        <w:r w:rsidR="1FD5F59C" w:rsidRPr="32CB0876">
          <w:rPr>
            <w:rStyle w:val="Hyperlink"/>
          </w:rPr>
          <w:t xml:space="preserve"> quarter</w:t>
        </w:r>
      </w:hyperlink>
      <w:r w:rsidR="1FD5F59C">
        <w:t xml:space="preserve"> of negative credible fear determinations were overturned by the immigration judges.</w:t>
      </w:r>
    </w:p>
    <w:p w14:paraId="26AD948E" w14:textId="03CAD3D3" w:rsidR="00941AFA" w:rsidRPr="00516AA6" w:rsidRDefault="00941AFA" w:rsidP="00290FD0">
      <w:pPr>
        <w:spacing w:line="240" w:lineRule="auto"/>
        <w:ind w:firstLine="0"/>
      </w:pPr>
    </w:p>
    <w:p w14:paraId="25FE7BF0" w14:textId="0FEC6C08" w:rsidR="00941AFA" w:rsidRPr="00516AA6" w:rsidRDefault="3C5326FB" w:rsidP="00290FD0">
      <w:pPr>
        <w:spacing w:line="240" w:lineRule="auto"/>
        <w:ind w:firstLine="0"/>
        <w:rPr>
          <w:b/>
          <w:bCs/>
        </w:rPr>
      </w:pPr>
      <w:r w:rsidRPr="32CB0876">
        <w:rPr>
          <w:b/>
          <w:bCs/>
          <w:highlight w:val="yellow"/>
        </w:rPr>
        <w:t xml:space="preserve">[Insert any </w:t>
      </w:r>
      <w:r w:rsidR="00FB0E84" w:rsidRPr="32CB0876">
        <w:rPr>
          <w:b/>
          <w:bCs/>
          <w:highlight w:val="yellow"/>
        </w:rPr>
        <w:t>anecdote</w:t>
      </w:r>
      <w:r w:rsidRPr="32CB0876">
        <w:rPr>
          <w:b/>
          <w:bCs/>
          <w:highlight w:val="yellow"/>
        </w:rPr>
        <w:t xml:space="preserve"> where an asylum seeker’s negative credible fear finding was </w:t>
      </w:r>
      <w:r w:rsidR="00007426" w:rsidRPr="32CB0876">
        <w:rPr>
          <w:b/>
          <w:bCs/>
          <w:highlight w:val="yellow"/>
        </w:rPr>
        <w:t>overturned</w:t>
      </w:r>
      <w:r w:rsidRPr="32CB0876">
        <w:rPr>
          <w:b/>
          <w:bCs/>
          <w:highlight w:val="yellow"/>
        </w:rPr>
        <w:t xml:space="preserve"> by the IJ or the AO</w:t>
      </w:r>
      <w:r w:rsidR="53E3E861" w:rsidRPr="32CB0876">
        <w:rPr>
          <w:b/>
          <w:bCs/>
          <w:highlight w:val="yellow"/>
        </w:rPr>
        <w:t xml:space="preserve">. Also include any </w:t>
      </w:r>
      <w:r w:rsidR="00FB0E84" w:rsidRPr="32CB0876">
        <w:rPr>
          <w:b/>
          <w:bCs/>
          <w:highlight w:val="yellow"/>
        </w:rPr>
        <w:t>anecdotes</w:t>
      </w:r>
      <w:r w:rsidR="53E3E861" w:rsidRPr="32CB0876">
        <w:rPr>
          <w:b/>
          <w:bCs/>
          <w:highlight w:val="yellow"/>
        </w:rPr>
        <w:t xml:space="preserve"> where the negative credible fear decisions were </w:t>
      </w:r>
      <w:r w:rsidR="0067743C" w:rsidRPr="32CB0876">
        <w:rPr>
          <w:b/>
          <w:bCs/>
          <w:highlight w:val="yellow"/>
        </w:rPr>
        <w:t>overturned,</w:t>
      </w:r>
      <w:r w:rsidR="53E3E861" w:rsidRPr="32CB0876">
        <w:rPr>
          <w:b/>
          <w:bCs/>
          <w:highlight w:val="yellow"/>
        </w:rPr>
        <w:t xml:space="preserve"> and the asylum seeker was eventually granted asylum</w:t>
      </w:r>
      <w:r w:rsidR="00FB0E84" w:rsidRPr="32CB0876">
        <w:rPr>
          <w:b/>
          <w:bCs/>
          <w:highlight w:val="yellow"/>
        </w:rPr>
        <w:t>.</w:t>
      </w:r>
      <w:r w:rsidR="53E3E861" w:rsidRPr="32CB0876">
        <w:rPr>
          <w:b/>
          <w:bCs/>
          <w:highlight w:val="yellow"/>
        </w:rPr>
        <w:t>]</w:t>
      </w:r>
    </w:p>
    <w:p w14:paraId="2E0B7F4C" w14:textId="77777777" w:rsidR="00B20543" w:rsidRPr="00516AA6" w:rsidRDefault="00B20543" w:rsidP="002B76EC">
      <w:pPr>
        <w:spacing w:line="240" w:lineRule="auto"/>
        <w:rPr>
          <w:rFonts w:eastAsia="Times New Roman"/>
          <w:b/>
          <w:bCs/>
        </w:rPr>
      </w:pPr>
    </w:p>
    <w:p w14:paraId="031AAD4B" w14:textId="5C21C14D" w:rsidR="00941AFA" w:rsidRPr="00007426" w:rsidRDefault="00941AFA" w:rsidP="002B76EC">
      <w:pPr>
        <w:pStyle w:val="ListParagraph"/>
        <w:numPr>
          <w:ilvl w:val="0"/>
          <w:numId w:val="31"/>
        </w:numPr>
        <w:jc w:val="both"/>
        <w:rPr>
          <w:rFonts w:ascii="Times New Roman" w:eastAsia="Times New Roman" w:hAnsi="Times New Roman" w:cs="Times New Roman"/>
          <w:b/>
          <w:bCs/>
        </w:rPr>
      </w:pPr>
      <w:r w:rsidRPr="32CB0876">
        <w:rPr>
          <w:rFonts w:ascii="Times New Roman" w:eastAsia="Times New Roman" w:hAnsi="Times New Roman" w:cs="Times New Roman"/>
          <w:b/>
          <w:bCs/>
        </w:rPr>
        <w:t>Conclusion</w:t>
      </w:r>
    </w:p>
    <w:p w14:paraId="3176C84D" w14:textId="361D7630" w:rsidR="00941AFA" w:rsidRPr="0055657A" w:rsidRDefault="00941AFA" w:rsidP="002B76EC">
      <w:pPr>
        <w:spacing w:line="240" w:lineRule="auto"/>
        <w:rPr>
          <w:rFonts w:eastAsia="Times New Roman"/>
        </w:rPr>
      </w:pPr>
    </w:p>
    <w:p w14:paraId="0374CC34" w14:textId="569D7836" w:rsidR="00941AFA" w:rsidRPr="00E711D6" w:rsidRDefault="7E5985FB" w:rsidP="00290FD0">
      <w:pPr>
        <w:spacing w:line="240" w:lineRule="auto"/>
        <w:ind w:firstLine="0"/>
        <w:rPr>
          <w:rFonts w:eastAsia="Times New Roman"/>
        </w:rPr>
      </w:pPr>
      <w:r w:rsidRPr="131C91F0">
        <w:rPr>
          <w:rFonts w:eastAsia="Times New Roman"/>
        </w:rPr>
        <w:t>This proposed rule</w:t>
      </w:r>
      <w:r w:rsidR="418FCD52" w:rsidRPr="131C91F0">
        <w:rPr>
          <w:rFonts w:eastAsia="Times New Roman"/>
        </w:rPr>
        <w:t xml:space="preserve"> contains several procedural elements</w:t>
      </w:r>
      <w:r w:rsidR="0087577E" w:rsidRPr="131C91F0">
        <w:rPr>
          <w:rFonts w:eastAsia="Times New Roman"/>
        </w:rPr>
        <w:t xml:space="preserve"> which require a full 60-day comment period to be adequately addressed. </w:t>
      </w:r>
      <w:r w:rsidR="418FCD52" w:rsidRPr="131C91F0">
        <w:rPr>
          <w:rFonts w:eastAsia="Times New Roman"/>
        </w:rPr>
        <w:t xml:space="preserve">The proposed rule, if enacted in its current form, </w:t>
      </w:r>
      <w:r w:rsidR="240441C7" w:rsidRPr="131C91F0">
        <w:rPr>
          <w:rFonts w:eastAsia="Times New Roman"/>
        </w:rPr>
        <w:t xml:space="preserve">would </w:t>
      </w:r>
      <w:r w:rsidR="418FCD52" w:rsidRPr="131C91F0">
        <w:rPr>
          <w:rFonts w:eastAsia="Times New Roman"/>
        </w:rPr>
        <w:t>return scores of asylum seekers to danger in Mexico, another transit country</w:t>
      </w:r>
      <w:r w:rsidR="06962521" w:rsidRPr="131C91F0">
        <w:rPr>
          <w:rFonts w:eastAsia="Times New Roman"/>
        </w:rPr>
        <w:t>,</w:t>
      </w:r>
      <w:r w:rsidR="418FCD52" w:rsidRPr="131C91F0">
        <w:rPr>
          <w:rFonts w:eastAsia="Times New Roman"/>
        </w:rPr>
        <w:t xml:space="preserve"> or their country of origin. The proposed rule </w:t>
      </w:r>
      <w:r w:rsidR="6F9EFB37" w:rsidRPr="131C91F0">
        <w:rPr>
          <w:rFonts w:eastAsia="Times New Roman"/>
        </w:rPr>
        <w:t xml:space="preserve">is </w:t>
      </w:r>
      <w:r w:rsidR="00C93216" w:rsidRPr="131C91F0">
        <w:rPr>
          <w:rFonts w:eastAsia="Times New Roman"/>
        </w:rPr>
        <w:t>similar in substance to</w:t>
      </w:r>
      <w:r w:rsidR="418FCD52" w:rsidRPr="131C91F0">
        <w:rPr>
          <w:rFonts w:eastAsia="Times New Roman"/>
        </w:rPr>
        <w:t xml:space="preserve"> the asylum bans issued by the Trump administration. The United </w:t>
      </w:r>
      <w:r w:rsidR="46CB2DB0" w:rsidRPr="131C91F0">
        <w:rPr>
          <w:rFonts w:eastAsia="Times New Roman"/>
        </w:rPr>
        <w:t>States'</w:t>
      </w:r>
      <w:r w:rsidR="418FCD52" w:rsidRPr="131C91F0">
        <w:rPr>
          <w:rFonts w:eastAsia="Times New Roman"/>
        </w:rPr>
        <w:t xml:space="preserve"> asylum system has been a model for countries around the world </w:t>
      </w:r>
      <w:r w:rsidR="09640FD3" w:rsidRPr="131C91F0">
        <w:rPr>
          <w:rFonts w:eastAsia="Times New Roman"/>
        </w:rPr>
        <w:t>to</w:t>
      </w:r>
      <w:r w:rsidR="418FCD52" w:rsidRPr="131C91F0">
        <w:rPr>
          <w:rFonts w:eastAsia="Times New Roman"/>
        </w:rPr>
        <w:t xml:space="preserve"> welcome refugees who come to </w:t>
      </w:r>
      <w:r w:rsidR="005D25D5" w:rsidRPr="131C91F0">
        <w:rPr>
          <w:rFonts w:eastAsia="Times New Roman"/>
        </w:rPr>
        <w:t xml:space="preserve">its </w:t>
      </w:r>
      <w:r w:rsidR="418FCD52" w:rsidRPr="131C91F0">
        <w:rPr>
          <w:rFonts w:eastAsia="Times New Roman"/>
        </w:rPr>
        <w:t xml:space="preserve">door. This proposed rule is not in line with </w:t>
      </w:r>
      <w:r w:rsidR="00F722DE" w:rsidRPr="131C91F0">
        <w:rPr>
          <w:rFonts w:eastAsia="Times New Roman"/>
        </w:rPr>
        <w:t xml:space="preserve">the </w:t>
      </w:r>
      <w:r w:rsidR="418FCD52" w:rsidRPr="131C91F0">
        <w:rPr>
          <w:rFonts w:eastAsia="Times New Roman"/>
        </w:rPr>
        <w:t>American value</w:t>
      </w:r>
      <w:r w:rsidR="58AB6844" w:rsidRPr="131C91F0">
        <w:rPr>
          <w:rFonts w:eastAsia="Times New Roman"/>
        </w:rPr>
        <w:t xml:space="preserve"> </w:t>
      </w:r>
      <w:r w:rsidR="4FF995EE" w:rsidRPr="131C91F0">
        <w:rPr>
          <w:rFonts w:eastAsia="Times New Roman"/>
        </w:rPr>
        <w:t>of</w:t>
      </w:r>
      <w:r w:rsidR="58AB6844" w:rsidRPr="131C91F0">
        <w:rPr>
          <w:rFonts w:eastAsia="Times New Roman"/>
        </w:rPr>
        <w:t xml:space="preserve"> welcom</w:t>
      </w:r>
      <w:r w:rsidR="047C8FAE" w:rsidRPr="131C91F0">
        <w:rPr>
          <w:rFonts w:eastAsia="Times New Roman"/>
        </w:rPr>
        <w:t>ing</w:t>
      </w:r>
      <w:r w:rsidR="005C2E05" w:rsidRPr="131C91F0">
        <w:rPr>
          <w:rFonts w:eastAsia="Times New Roman"/>
        </w:rPr>
        <w:t xml:space="preserve"> </w:t>
      </w:r>
      <w:r w:rsidR="418FCD52" w:rsidRPr="131C91F0">
        <w:rPr>
          <w:rFonts w:eastAsia="Times New Roman"/>
        </w:rPr>
        <w:t>refugees</w:t>
      </w:r>
      <w:r w:rsidR="72058A36" w:rsidRPr="131C91F0">
        <w:rPr>
          <w:rFonts w:eastAsia="Times New Roman"/>
        </w:rPr>
        <w:t xml:space="preserve"> and asylum seekers</w:t>
      </w:r>
      <w:r w:rsidR="00F722DE" w:rsidRPr="131C91F0">
        <w:rPr>
          <w:rFonts w:eastAsia="Times New Roman"/>
        </w:rPr>
        <w:t xml:space="preserve"> </w:t>
      </w:r>
      <w:r w:rsidR="7C6C27FF" w:rsidRPr="131C91F0">
        <w:rPr>
          <w:rFonts w:eastAsia="Times New Roman"/>
        </w:rPr>
        <w:t>and</w:t>
      </w:r>
      <w:r w:rsidR="00B20543" w:rsidRPr="131C91F0">
        <w:rPr>
          <w:rFonts w:eastAsia="Times New Roman"/>
        </w:rPr>
        <w:t>,</w:t>
      </w:r>
      <w:r w:rsidR="7C6C27FF" w:rsidRPr="131C91F0">
        <w:rPr>
          <w:rFonts w:eastAsia="Times New Roman"/>
        </w:rPr>
        <w:t xml:space="preserve"> more importantly, the proposed rule is contrary to </w:t>
      </w:r>
      <w:r w:rsidR="00F722DE" w:rsidRPr="131C91F0">
        <w:rPr>
          <w:rFonts w:eastAsia="Times New Roman"/>
        </w:rPr>
        <w:t>U.S. and international</w:t>
      </w:r>
      <w:r w:rsidR="000436F8" w:rsidRPr="131C91F0">
        <w:rPr>
          <w:rFonts w:eastAsia="Times New Roman"/>
        </w:rPr>
        <w:t xml:space="preserve"> law which protects the right to safely seek asylum.</w:t>
      </w:r>
      <w:r w:rsidR="00B20543" w:rsidRPr="131C91F0">
        <w:rPr>
          <w:rFonts w:eastAsia="Times New Roman"/>
        </w:rPr>
        <w:t xml:space="preserve"> </w:t>
      </w:r>
      <w:r w:rsidR="418FCD52" w:rsidRPr="131C91F0">
        <w:rPr>
          <w:rFonts w:eastAsia="Times New Roman"/>
        </w:rPr>
        <w:t>We call upon the administration to withdraw th</w:t>
      </w:r>
      <w:r w:rsidR="00FB0E84" w:rsidRPr="131C91F0">
        <w:rPr>
          <w:rFonts w:eastAsia="Times New Roman"/>
        </w:rPr>
        <w:t>is</w:t>
      </w:r>
      <w:r w:rsidR="00B20543" w:rsidRPr="131C91F0">
        <w:rPr>
          <w:rFonts w:eastAsia="Times New Roman"/>
        </w:rPr>
        <w:t xml:space="preserve"> </w:t>
      </w:r>
      <w:r w:rsidR="418FCD52" w:rsidRPr="131C91F0">
        <w:rPr>
          <w:rFonts w:eastAsia="Times New Roman"/>
        </w:rPr>
        <w:t xml:space="preserve">proposed rule in </w:t>
      </w:r>
      <w:r w:rsidR="4EAAF5FD" w:rsidRPr="131C91F0">
        <w:rPr>
          <w:rFonts w:eastAsia="Times New Roman"/>
        </w:rPr>
        <w:t xml:space="preserve">its </w:t>
      </w:r>
      <w:r w:rsidR="418FCD52" w:rsidRPr="131C91F0">
        <w:rPr>
          <w:rFonts w:eastAsia="Times New Roman"/>
        </w:rPr>
        <w:t xml:space="preserve">entirety. </w:t>
      </w:r>
    </w:p>
    <w:p w14:paraId="24FB72AA" w14:textId="77777777" w:rsidR="00303A90" w:rsidRDefault="00290FD0" w:rsidP="00290FD0">
      <w:pPr>
        <w:spacing w:line="240" w:lineRule="auto"/>
        <w:ind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7C37818" w14:textId="76586F90" w:rsidR="00941AFA" w:rsidRPr="00E711D6" w:rsidRDefault="00290FD0" w:rsidP="00303A90">
      <w:pPr>
        <w:spacing w:line="240" w:lineRule="auto"/>
        <w:ind w:firstLine="0"/>
        <w:jc w:val="left"/>
        <w:rPr>
          <w:rFonts w:eastAsia="Times New Roman"/>
        </w:rPr>
      </w:pPr>
      <w:r>
        <w:rPr>
          <w:rFonts w:eastAsia="Times New Roman"/>
        </w:rPr>
        <w:t xml:space="preserve">Respectfully </w:t>
      </w:r>
      <w:r w:rsidR="00303A90">
        <w:rPr>
          <w:rFonts w:eastAsia="Times New Roman"/>
        </w:rPr>
        <w:t>s</w:t>
      </w:r>
      <w:r>
        <w:rPr>
          <w:rFonts w:eastAsia="Times New Roman"/>
        </w:rPr>
        <w:t>ubmitted,</w:t>
      </w:r>
    </w:p>
    <w:p w14:paraId="46FEA705" w14:textId="54921689" w:rsidR="00941AFA" w:rsidRPr="00303A90" w:rsidRDefault="00941AFA" w:rsidP="00303A90">
      <w:pPr>
        <w:spacing w:line="240" w:lineRule="auto"/>
        <w:ind w:firstLine="0"/>
        <w:jc w:val="left"/>
      </w:pPr>
      <w:r w:rsidRPr="00E711D6">
        <w:rPr>
          <w:rFonts w:eastAsia="Times New Roman"/>
          <w:highlight w:val="yellow"/>
        </w:rPr>
        <w:t xml:space="preserve">[Name, </w:t>
      </w:r>
      <w:proofErr w:type="gramStart"/>
      <w:r w:rsidRPr="00E711D6">
        <w:rPr>
          <w:rFonts w:eastAsia="Times New Roman"/>
          <w:highlight w:val="yellow"/>
        </w:rPr>
        <w:t>position</w:t>
      </w:r>
      <w:proofErr w:type="gramEnd"/>
      <w:r w:rsidRPr="00E711D6">
        <w:rPr>
          <w:rFonts w:eastAsia="Times New Roman"/>
          <w:highlight w:val="yellow"/>
        </w:rPr>
        <w:t xml:space="preserve"> and signature]</w:t>
      </w:r>
      <w:bookmarkEnd w:id="1"/>
    </w:p>
    <w:sectPr w:rsidR="00941AFA" w:rsidRPr="00303A90" w:rsidSect="006D5376">
      <w:footerReference w:type="default" r:id="rId23"/>
      <w:pgSz w:w="12240" w:h="15840"/>
      <w:pgMar w:top="1296"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0159" w14:textId="77777777" w:rsidR="00674CE5" w:rsidRDefault="00674CE5" w:rsidP="00691B93">
      <w:pPr>
        <w:spacing w:line="240" w:lineRule="auto"/>
      </w:pPr>
      <w:r>
        <w:separator/>
      </w:r>
    </w:p>
  </w:endnote>
  <w:endnote w:type="continuationSeparator" w:id="0">
    <w:p w14:paraId="788BB42F" w14:textId="77777777" w:rsidR="00674CE5" w:rsidRDefault="00674CE5" w:rsidP="00691B93">
      <w:pPr>
        <w:spacing w:line="240" w:lineRule="auto"/>
      </w:pPr>
      <w:r>
        <w:continuationSeparator/>
      </w:r>
    </w:p>
  </w:endnote>
  <w:endnote w:type="continuationNotice" w:id="1">
    <w:p w14:paraId="01593FC0" w14:textId="77777777" w:rsidR="00674CE5" w:rsidRDefault="00674C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68946"/>
      <w:docPartObj>
        <w:docPartGallery w:val="Page Numbers (Bottom of Page)"/>
        <w:docPartUnique/>
      </w:docPartObj>
    </w:sdtPr>
    <w:sdtEndPr>
      <w:rPr>
        <w:noProof/>
        <w:sz w:val="20"/>
        <w:szCs w:val="20"/>
      </w:rPr>
    </w:sdtEndPr>
    <w:sdtContent>
      <w:p w14:paraId="5DD557C4" w14:textId="7DC2A66D" w:rsidR="00303A90" w:rsidRPr="00303A90" w:rsidRDefault="00303A90">
        <w:pPr>
          <w:pStyle w:val="Footer"/>
          <w:jc w:val="right"/>
          <w:rPr>
            <w:sz w:val="20"/>
            <w:szCs w:val="20"/>
          </w:rPr>
        </w:pPr>
        <w:r w:rsidRPr="00303A90">
          <w:rPr>
            <w:sz w:val="20"/>
            <w:szCs w:val="20"/>
          </w:rPr>
          <w:fldChar w:fldCharType="begin"/>
        </w:r>
        <w:r w:rsidRPr="00303A90">
          <w:rPr>
            <w:sz w:val="20"/>
            <w:szCs w:val="20"/>
          </w:rPr>
          <w:instrText xml:space="preserve"> PAGE   \* MERGEFORMAT </w:instrText>
        </w:r>
        <w:r w:rsidRPr="00303A90">
          <w:rPr>
            <w:sz w:val="20"/>
            <w:szCs w:val="20"/>
          </w:rPr>
          <w:fldChar w:fldCharType="separate"/>
        </w:r>
        <w:r w:rsidRPr="00303A90">
          <w:rPr>
            <w:noProof/>
            <w:sz w:val="20"/>
            <w:szCs w:val="20"/>
          </w:rPr>
          <w:t>2</w:t>
        </w:r>
        <w:r w:rsidRPr="00303A90">
          <w:rPr>
            <w:noProof/>
            <w:sz w:val="20"/>
            <w:szCs w:val="20"/>
          </w:rPr>
          <w:fldChar w:fldCharType="end"/>
        </w:r>
      </w:p>
    </w:sdtContent>
  </w:sdt>
  <w:p w14:paraId="7797CC03" w14:textId="77777777" w:rsidR="00303A90" w:rsidRDefault="0030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D7C1" w14:textId="77777777" w:rsidR="00674CE5" w:rsidRDefault="00674CE5" w:rsidP="00691B93">
      <w:pPr>
        <w:spacing w:line="240" w:lineRule="auto"/>
      </w:pPr>
      <w:r>
        <w:separator/>
      </w:r>
    </w:p>
  </w:footnote>
  <w:footnote w:type="continuationSeparator" w:id="0">
    <w:p w14:paraId="0BF56F61" w14:textId="77777777" w:rsidR="00674CE5" w:rsidRDefault="00674CE5" w:rsidP="00691B93">
      <w:pPr>
        <w:spacing w:line="240" w:lineRule="auto"/>
      </w:pPr>
      <w:r>
        <w:continuationSeparator/>
      </w:r>
    </w:p>
  </w:footnote>
  <w:footnote w:type="continuationNotice" w:id="1">
    <w:p w14:paraId="65AD9BE2" w14:textId="77777777" w:rsidR="00674CE5" w:rsidRDefault="00674CE5">
      <w:pPr>
        <w:spacing w:line="240" w:lineRule="auto"/>
      </w:pPr>
    </w:p>
  </w:footnote>
  <w:footnote w:id="2">
    <w:p w14:paraId="1344F639" w14:textId="2BAB973C" w:rsidR="32CB0876" w:rsidRDefault="32CB0876" w:rsidP="002B542F">
      <w:pPr>
        <w:pStyle w:val="FootnoteText"/>
        <w:rPr>
          <w:rFonts w:eastAsia="Times New Roman"/>
        </w:rPr>
      </w:pPr>
      <w:r w:rsidRPr="32CB0876">
        <w:rPr>
          <w:rStyle w:val="FootnoteReference"/>
        </w:rPr>
        <w:footnoteRef/>
      </w:r>
      <w:r>
        <w:t xml:space="preserve"> </w:t>
      </w:r>
      <w:r w:rsidRPr="32CB0876">
        <w:rPr>
          <w:i/>
          <w:iCs/>
        </w:rPr>
        <w:t>See</w:t>
      </w:r>
      <w:r w:rsidRPr="32CB0876">
        <w:t xml:space="preserve"> </w:t>
      </w:r>
      <w:r w:rsidRPr="32CB0876">
        <w:rPr>
          <w:rFonts w:eastAsia="Times New Roman"/>
        </w:rPr>
        <w:t>8 USC 1158(a)(1).</w:t>
      </w:r>
    </w:p>
  </w:footnote>
</w:footnotes>
</file>

<file path=word/intelligence2.xml><?xml version="1.0" encoding="utf-8"?>
<int2:intelligence xmlns:int2="http://schemas.microsoft.com/office/intelligence/2020/intelligence" xmlns:oel="http://schemas.microsoft.com/office/2019/extlst">
  <int2:observations>
    <int2:textHash int2:hashCode="fVPBOsJ1IzbmqP" int2:id="09aAdakH">
      <int2:state int2:value="Rejected" int2:type="AugLoop_Text_Critique"/>
    </int2:textHash>
    <int2:textHash int2:hashCode="BuT6Uuk58hbgYX" int2:id="iNUGs1wi">
      <int2:state int2:value="Rejected" int2:type="AugLoop_Text_Critique"/>
    </int2:textHash>
    <int2:textHash int2:hashCode="rSSmnzjN3ig3RT" int2:id="z4ZG6hLJ">
      <int2:state int2:value="Rejected" int2:type="AugLoop_Text_Critique"/>
    </int2:textHash>
    <int2:bookmark int2:bookmarkName="_Int_dqUjIcUE" int2:invalidationBookmarkName="" int2:hashCode="iO5027ADLA76fV" int2:id="BuT6hbC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68"/>
    <w:multiLevelType w:val="multilevel"/>
    <w:tmpl w:val="D7A44CA6"/>
    <w:lvl w:ilvl="0">
      <w:start w:val="2"/>
      <w:numFmt w:val="lowerLetter"/>
      <w:lvlText w:val="%1."/>
      <w:lvlJc w:val="left"/>
      <w:pPr>
        <w:tabs>
          <w:tab w:val="num" w:pos="-270"/>
        </w:tabs>
        <w:ind w:left="-270" w:hanging="360"/>
      </w:pPr>
    </w:lvl>
    <w:lvl w:ilvl="1" w:tentative="1">
      <w:start w:val="1"/>
      <w:numFmt w:val="lowerLetter"/>
      <w:lvlText w:val="%2."/>
      <w:lvlJc w:val="left"/>
      <w:pPr>
        <w:tabs>
          <w:tab w:val="num" w:pos="450"/>
        </w:tabs>
        <w:ind w:left="450" w:hanging="360"/>
      </w:pPr>
    </w:lvl>
    <w:lvl w:ilvl="2" w:tentative="1">
      <w:start w:val="1"/>
      <w:numFmt w:val="lowerLetter"/>
      <w:lvlText w:val="%3."/>
      <w:lvlJc w:val="left"/>
      <w:pPr>
        <w:tabs>
          <w:tab w:val="num" w:pos="1170"/>
        </w:tabs>
        <w:ind w:left="1170" w:hanging="360"/>
      </w:pPr>
    </w:lvl>
    <w:lvl w:ilvl="3" w:tentative="1">
      <w:start w:val="1"/>
      <w:numFmt w:val="lowerLetter"/>
      <w:lvlText w:val="%4."/>
      <w:lvlJc w:val="left"/>
      <w:pPr>
        <w:tabs>
          <w:tab w:val="num" w:pos="1890"/>
        </w:tabs>
        <w:ind w:left="1890" w:hanging="360"/>
      </w:pPr>
    </w:lvl>
    <w:lvl w:ilvl="4" w:tentative="1">
      <w:start w:val="1"/>
      <w:numFmt w:val="lowerLetter"/>
      <w:lvlText w:val="%5."/>
      <w:lvlJc w:val="left"/>
      <w:pPr>
        <w:tabs>
          <w:tab w:val="num" w:pos="2610"/>
        </w:tabs>
        <w:ind w:left="2610" w:hanging="360"/>
      </w:pPr>
    </w:lvl>
    <w:lvl w:ilvl="5" w:tentative="1">
      <w:start w:val="1"/>
      <w:numFmt w:val="lowerLetter"/>
      <w:lvlText w:val="%6."/>
      <w:lvlJc w:val="left"/>
      <w:pPr>
        <w:tabs>
          <w:tab w:val="num" w:pos="3330"/>
        </w:tabs>
        <w:ind w:left="3330" w:hanging="360"/>
      </w:pPr>
    </w:lvl>
    <w:lvl w:ilvl="6" w:tentative="1">
      <w:start w:val="1"/>
      <w:numFmt w:val="lowerLetter"/>
      <w:lvlText w:val="%7."/>
      <w:lvlJc w:val="left"/>
      <w:pPr>
        <w:tabs>
          <w:tab w:val="num" w:pos="4050"/>
        </w:tabs>
        <w:ind w:left="4050" w:hanging="360"/>
      </w:pPr>
    </w:lvl>
    <w:lvl w:ilvl="7" w:tentative="1">
      <w:start w:val="1"/>
      <w:numFmt w:val="lowerLetter"/>
      <w:lvlText w:val="%8."/>
      <w:lvlJc w:val="left"/>
      <w:pPr>
        <w:tabs>
          <w:tab w:val="num" w:pos="4770"/>
        </w:tabs>
        <w:ind w:left="4770" w:hanging="360"/>
      </w:pPr>
    </w:lvl>
    <w:lvl w:ilvl="8" w:tentative="1">
      <w:start w:val="1"/>
      <w:numFmt w:val="lowerLetter"/>
      <w:lvlText w:val="%9."/>
      <w:lvlJc w:val="left"/>
      <w:pPr>
        <w:tabs>
          <w:tab w:val="num" w:pos="5490"/>
        </w:tabs>
        <w:ind w:left="5490" w:hanging="360"/>
      </w:pPr>
    </w:lvl>
  </w:abstractNum>
  <w:abstractNum w:abstractNumId="1" w15:restartNumberingAfterBreak="0">
    <w:nsid w:val="0094623D"/>
    <w:multiLevelType w:val="hybridMultilevel"/>
    <w:tmpl w:val="E74A8994"/>
    <w:lvl w:ilvl="0" w:tplc="FC667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9E1"/>
    <w:multiLevelType w:val="multilevel"/>
    <w:tmpl w:val="62246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6213F"/>
    <w:multiLevelType w:val="multilevel"/>
    <w:tmpl w:val="4232E7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80085C"/>
    <w:multiLevelType w:val="multilevel"/>
    <w:tmpl w:val="BCDE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9B2F4B"/>
    <w:multiLevelType w:val="multilevel"/>
    <w:tmpl w:val="3A8C58B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890076A"/>
    <w:multiLevelType w:val="multilevel"/>
    <w:tmpl w:val="3B7C69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A223CEF"/>
    <w:multiLevelType w:val="multilevel"/>
    <w:tmpl w:val="AABE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B6761"/>
    <w:multiLevelType w:val="hybridMultilevel"/>
    <w:tmpl w:val="B4E65110"/>
    <w:lvl w:ilvl="0" w:tplc="E1D098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2156B"/>
    <w:multiLevelType w:val="hybridMultilevel"/>
    <w:tmpl w:val="E690C084"/>
    <w:lvl w:ilvl="0" w:tplc="20082A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07317"/>
    <w:multiLevelType w:val="multilevel"/>
    <w:tmpl w:val="31388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472F04"/>
    <w:multiLevelType w:val="multilevel"/>
    <w:tmpl w:val="EEA82B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CAF71E6"/>
    <w:multiLevelType w:val="multilevel"/>
    <w:tmpl w:val="C71C0B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66057D"/>
    <w:multiLevelType w:val="multilevel"/>
    <w:tmpl w:val="6CD49C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0C40D6F"/>
    <w:multiLevelType w:val="multilevel"/>
    <w:tmpl w:val="3600F2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727A9A"/>
    <w:multiLevelType w:val="multilevel"/>
    <w:tmpl w:val="5CB29F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B018E0"/>
    <w:multiLevelType w:val="multilevel"/>
    <w:tmpl w:val="DC10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9142B"/>
    <w:multiLevelType w:val="multilevel"/>
    <w:tmpl w:val="DD1406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BBB141B"/>
    <w:multiLevelType w:val="multilevel"/>
    <w:tmpl w:val="20469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6D4D0F"/>
    <w:multiLevelType w:val="hybridMultilevel"/>
    <w:tmpl w:val="11D80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32FA6"/>
    <w:multiLevelType w:val="multilevel"/>
    <w:tmpl w:val="680AA6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DB1335"/>
    <w:multiLevelType w:val="multilevel"/>
    <w:tmpl w:val="05841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C864AA"/>
    <w:multiLevelType w:val="multilevel"/>
    <w:tmpl w:val="38EC1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264083"/>
    <w:multiLevelType w:val="multilevel"/>
    <w:tmpl w:val="6730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8666A1"/>
    <w:multiLevelType w:val="multilevel"/>
    <w:tmpl w:val="0BA03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B50A9C"/>
    <w:multiLevelType w:val="multilevel"/>
    <w:tmpl w:val="867839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A401896"/>
    <w:multiLevelType w:val="multilevel"/>
    <w:tmpl w:val="D144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5D5577"/>
    <w:multiLevelType w:val="multilevel"/>
    <w:tmpl w:val="EBA813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F3A7878"/>
    <w:multiLevelType w:val="multilevel"/>
    <w:tmpl w:val="CE7626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0957F3D"/>
    <w:multiLevelType w:val="hybridMultilevel"/>
    <w:tmpl w:val="50BCADA0"/>
    <w:lvl w:ilvl="0" w:tplc="8200D006">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435A5F"/>
    <w:multiLevelType w:val="multilevel"/>
    <w:tmpl w:val="8B66312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815289E"/>
    <w:multiLevelType w:val="multilevel"/>
    <w:tmpl w:val="CD5015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CDA3632"/>
    <w:multiLevelType w:val="multilevel"/>
    <w:tmpl w:val="C0C86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6E15912"/>
    <w:multiLevelType w:val="hybridMultilevel"/>
    <w:tmpl w:val="9586DD5A"/>
    <w:lvl w:ilvl="0" w:tplc="0DC806F0">
      <w:start w:val="1"/>
      <w:numFmt w:val="lowerLetter"/>
      <w:lvlText w:val="%1."/>
      <w:lvlJc w:val="left"/>
      <w:pPr>
        <w:ind w:left="1080" w:hanging="360"/>
      </w:pPr>
      <w:rPr>
        <w:rFonts w:ascii="Verdana" w:hAnsi="Verdana" w:cs="Times New Roman"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1233695">
    <w:abstractNumId w:val="1"/>
  </w:num>
  <w:num w:numId="2" w16cid:durableId="343947144">
    <w:abstractNumId w:val="19"/>
  </w:num>
  <w:num w:numId="3" w16cid:durableId="2046590263">
    <w:abstractNumId w:val="11"/>
  </w:num>
  <w:num w:numId="4" w16cid:durableId="1814450019">
    <w:abstractNumId w:val="24"/>
  </w:num>
  <w:num w:numId="5" w16cid:durableId="1092242635">
    <w:abstractNumId w:val="0"/>
  </w:num>
  <w:num w:numId="6" w16cid:durableId="1049569140">
    <w:abstractNumId w:val="22"/>
  </w:num>
  <w:num w:numId="7" w16cid:durableId="1069383334">
    <w:abstractNumId w:val="27"/>
  </w:num>
  <w:num w:numId="8" w16cid:durableId="72751461">
    <w:abstractNumId w:val="32"/>
  </w:num>
  <w:num w:numId="9" w16cid:durableId="1685593730">
    <w:abstractNumId w:val="3"/>
  </w:num>
  <w:num w:numId="10" w16cid:durableId="637497488">
    <w:abstractNumId w:val="14"/>
  </w:num>
  <w:num w:numId="11" w16cid:durableId="124205764">
    <w:abstractNumId w:val="5"/>
  </w:num>
  <w:num w:numId="12" w16cid:durableId="1079332910">
    <w:abstractNumId w:val="4"/>
  </w:num>
  <w:num w:numId="13" w16cid:durableId="739059412">
    <w:abstractNumId w:val="30"/>
  </w:num>
  <w:num w:numId="14" w16cid:durableId="1430856214">
    <w:abstractNumId w:val="10"/>
  </w:num>
  <w:num w:numId="15" w16cid:durableId="1308168304">
    <w:abstractNumId w:val="15"/>
  </w:num>
  <w:num w:numId="16" w16cid:durableId="1168447096">
    <w:abstractNumId w:val="20"/>
  </w:num>
  <w:num w:numId="17" w16cid:durableId="1050570730">
    <w:abstractNumId w:val="12"/>
  </w:num>
  <w:num w:numId="18" w16cid:durableId="1054113455">
    <w:abstractNumId w:val="26"/>
  </w:num>
  <w:num w:numId="19" w16cid:durableId="316034377">
    <w:abstractNumId w:val="13"/>
  </w:num>
  <w:num w:numId="20" w16cid:durableId="1064454765">
    <w:abstractNumId w:val="16"/>
  </w:num>
  <w:num w:numId="21" w16cid:durableId="84569906">
    <w:abstractNumId w:val="6"/>
  </w:num>
  <w:num w:numId="22" w16cid:durableId="466170228">
    <w:abstractNumId w:val="31"/>
  </w:num>
  <w:num w:numId="23" w16cid:durableId="1566453837">
    <w:abstractNumId w:val="7"/>
  </w:num>
  <w:num w:numId="24" w16cid:durableId="927229169">
    <w:abstractNumId w:val="21"/>
  </w:num>
  <w:num w:numId="25" w16cid:durableId="1211917524">
    <w:abstractNumId w:val="2"/>
  </w:num>
  <w:num w:numId="26" w16cid:durableId="1565020009">
    <w:abstractNumId w:val="18"/>
  </w:num>
  <w:num w:numId="27" w16cid:durableId="825781964">
    <w:abstractNumId w:val="25"/>
  </w:num>
  <w:num w:numId="28" w16cid:durableId="1231380863">
    <w:abstractNumId w:val="28"/>
  </w:num>
  <w:num w:numId="29" w16cid:durableId="471483817">
    <w:abstractNumId w:val="23"/>
  </w:num>
  <w:num w:numId="30" w16cid:durableId="820538645">
    <w:abstractNumId w:val="17"/>
  </w:num>
  <w:num w:numId="31" w16cid:durableId="848374784">
    <w:abstractNumId w:val="8"/>
  </w:num>
  <w:num w:numId="32" w16cid:durableId="100610170">
    <w:abstractNumId w:val="33"/>
  </w:num>
  <w:num w:numId="33" w16cid:durableId="1621179811">
    <w:abstractNumId w:val="29"/>
  </w:num>
  <w:num w:numId="34" w16cid:durableId="346175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EC"/>
    <w:rsid w:val="00001EB4"/>
    <w:rsid w:val="0000217B"/>
    <w:rsid w:val="00003CD7"/>
    <w:rsid w:val="00005BEC"/>
    <w:rsid w:val="00007426"/>
    <w:rsid w:val="0001226D"/>
    <w:rsid w:val="00020F84"/>
    <w:rsid w:val="0002475E"/>
    <w:rsid w:val="00032703"/>
    <w:rsid w:val="00033398"/>
    <w:rsid w:val="000351EB"/>
    <w:rsid w:val="000360EF"/>
    <w:rsid w:val="00036355"/>
    <w:rsid w:val="000436F8"/>
    <w:rsid w:val="00047156"/>
    <w:rsid w:val="00062E56"/>
    <w:rsid w:val="00070710"/>
    <w:rsid w:val="00079C8A"/>
    <w:rsid w:val="00082A7D"/>
    <w:rsid w:val="000837C0"/>
    <w:rsid w:val="00093CA5"/>
    <w:rsid w:val="00095CAA"/>
    <w:rsid w:val="00096B3B"/>
    <w:rsid w:val="000A6B9D"/>
    <w:rsid w:val="000A72CB"/>
    <w:rsid w:val="000B5432"/>
    <w:rsid w:val="000B575B"/>
    <w:rsid w:val="000B734D"/>
    <w:rsid w:val="000B7EB9"/>
    <w:rsid w:val="000C252D"/>
    <w:rsid w:val="000C35D0"/>
    <w:rsid w:val="000C5921"/>
    <w:rsid w:val="000C63E0"/>
    <w:rsid w:val="000D1376"/>
    <w:rsid w:val="000D192E"/>
    <w:rsid w:val="000D392A"/>
    <w:rsid w:val="000D3F2B"/>
    <w:rsid w:val="000E2B8E"/>
    <w:rsid w:val="000E59D7"/>
    <w:rsid w:val="000F1F30"/>
    <w:rsid w:val="000F4D01"/>
    <w:rsid w:val="000F6C18"/>
    <w:rsid w:val="001041AE"/>
    <w:rsid w:val="00105E9B"/>
    <w:rsid w:val="00110B54"/>
    <w:rsid w:val="00112C40"/>
    <w:rsid w:val="00114061"/>
    <w:rsid w:val="00114CE6"/>
    <w:rsid w:val="00122187"/>
    <w:rsid w:val="0012504C"/>
    <w:rsid w:val="00125583"/>
    <w:rsid w:val="00125FE6"/>
    <w:rsid w:val="00126FA5"/>
    <w:rsid w:val="00127292"/>
    <w:rsid w:val="001311E1"/>
    <w:rsid w:val="001340FE"/>
    <w:rsid w:val="0013524E"/>
    <w:rsid w:val="0014081D"/>
    <w:rsid w:val="00143E94"/>
    <w:rsid w:val="00150130"/>
    <w:rsid w:val="00151276"/>
    <w:rsid w:val="0015654F"/>
    <w:rsid w:val="00157792"/>
    <w:rsid w:val="00167F37"/>
    <w:rsid w:val="00171C58"/>
    <w:rsid w:val="00172651"/>
    <w:rsid w:val="00174240"/>
    <w:rsid w:val="00174890"/>
    <w:rsid w:val="00181E94"/>
    <w:rsid w:val="00182F29"/>
    <w:rsid w:val="00183DEF"/>
    <w:rsid w:val="00185492"/>
    <w:rsid w:val="001A0604"/>
    <w:rsid w:val="001A331C"/>
    <w:rsid w:val="001A5638"/>
    <w:rsid w:val="001B43DB"/>
    <w:rsid w:val="001C26B4"/>
    <w:rsid w:val="001C39B6"/>
    <w:rsid w:val="001E2663"/>
    <w:rsid w:val="001E3EFD"/>
    <w:rsid w:val="001F1797"/>
    <w:rsid w:val="001F47FF"/>
    <w:rsid w:val="00200435"/>
    <w:rsid w:val="00204949"/>
    <w:rsid w:val="002156C2"/>
    <w:rsid w:val="00221249"/>
    <w:rsid w:val="00224AE2"/>
    <w:rsid w:val="00231449"/>
    <w:rsid w:val="00232EBB"/>
    <w:rsid w:val="00237683"/>
    <w:rsid w:val="00242E71"/>
    <w:rsid w:val="00246354"/>
    <w:rsid w:val="00246628"/>
    <w:rsid w:val="0024668E"/>
    <w:rsid w:val="00246900"/>
    <w:rsid w:val="00250B4B"/>
    <w:rsid w:val="0025143D"/>
    <w:rsid w:val="00260F38"/>
    <w:rsid w:val="00261F7E"/>
    <w:rsid w:val="00262044"/>
    <w:rsid w:val="002629CD"/>
    <w:rsid w:val="002732B5"/>
    <w:rsid w:val="0027383B"/>
    <w:rsid w:val="002759A4"/>
    <w:rsid w:val="00281680"/>
    <w:rsid w:val="00282957"/>
    <w:rsid w:val="002833E3"/>
    <w:rsid w:val="00286B77"/>
    <w:rsid w:val="00287DE5"/>
    <w:rsid w:val="00290FD0"/>
    <w:rsid w:val="00292B71"/>
    <w:rsid w:val="002942A8"/>
    <w:rsid w:val="00294C59"/>
    <w:rsid w:val="002B248E"/>
    <w:rsid w:val="002B3F26"/>
    <w:rsid w:val="002B542F"/>
    <w:rsid w:val="002B76EC"/>
    <w:rsid w:val="002B7E55"/>
    <w:rsid w:val="002C0C40"/>
    <w:rsid w:val="002D25E9"/>
    <w:rsid w:val="002D7C44"/>
    <w:rsid w:val="002D7FC6"/>
    <w:rsid w:val="002F14A8"/>
    <w:rsid w:val="002F21E8"/>
    <w:rsid w:val="002F48FE"/>
    <w:rsid w:val="002F5CC3"/>
    <w:rsid w:val="00300608"/>
    <w:rsid w:val="00300B04"/>
    <w:rsid w:val="003012AB"/>
    <w:rsid w:val="00303A90"/>
    <w:rsid w:val="00313385"/>
    <w:rsid w:val="00315DFE"/>
    <w:rsid w:val="0031633E"/>
    <w:rsid w:val="0031663F"/>
    <w:rsid w:val="00317393"/>
    <w:rsid w:val="003239F0"/>
    <w:rsid w:val="0033171E"/>
    <w:rsid w:val="00335897"/>
    <w:rsid w:val="00335BBE"/>
    <w:rsid w:val="003379F4"/>
    <w:rsid w:val="00340338"/>
    <w:rsid w:val="00351F0A"/>
    <w:rsid w:val="00352243"/>
    <w:rsid w:val="003545A9"/>
    <w:rsid w:val="003573D5"/>
    <w:rsid w:val="003613F0"/>
    <w:rsid w:val="00366CB5"/>
    <w:rsid w:val="003740F3"/>
    <w:rsid w:val="0037482A"/>
    <w:rsid w:val="00374A33"/>
    <w:rsid w:val="0037654C"/>
    <w:rsid w:val="003819BB"/>
    <w:rsid w:val="0038454F"/>
    <w:rsid w:val="00393F9F"/>
    <w:rsid w:val="0039581D"/>
    <w:rsid w:val="003A4198"/>
    <w:rsid w:val="003A5CE2"/>
    <w:rsid w:val="003A6375"/>
    <w:rsid w:val="003B38FD"/>
    <w:rsid w:val="003D1A44"/>
    <w:rsid w:val="003D5876"/>
    <w:rsid w:val="003E05BA"/>
    <w:rsid w:val="003E1147"/>
    <w:rsid w:val="003E1B65"/>
    <w:rsid w:val="003E6EEA"/>
    <w:rsid w:val="003F0758"/>
    <w:rsid w:val="003F37B8"/>
    <w:rsid w:val="003F4393"/>
    <w:rsid w:val="003F7B7F"/>
    <w:rsid w:val="00411BA9"/>
    <w:rsid w:val="00412BE7"/>
    <w:rsid w:val="00413160"/>
    <w:rsid w:val="00414B95"/>
    <w:rsid w:val="004174FA"/>
    <w:rsid w:val="004205EB"/>
    <w:rsid w:val="00422BCD"/>
    <w:rsid w:val="0042306F"/>
    <w:rsid w:val="004233AB"/>
    <w:rsid w:val="004242A6"/>
    <w:rsid w:val="004246B6"/>
    <w:rsid w:val="00430E17"/>
    <w:rsid w:val="00431B6C"/>
    <w:rsid w:val="00436925"/>
    <w:rsid w:val="004418B6"/>
    <w:rsid w:val="00442C6F"/>
    <w:rsid w:val="00443D7B"/>
    <w:rsid w:val="004443A8"/>
    <w:rsid w:val="00446AB4"/>
    <w:rsid w:val="004571EF"/>
    <w:rsid w:val="00460409"/>
    <w:rsid w:val="00472EC4"/>
    <w:rsid w:val="00477260"/>
    <w:rsid w:val="00482BF8"/>
    <w:rsid w:val="00485399"/>
    <w:rsid w:val="00486719"/>
    <w:rsid w:val="00487AFE"/>
    <w:rsid w:val="00495237"/>
    <w:rsid w:val="00495781"/>
    <w:rsid w:val="00495E3E"/>
    <w:rsid w:val="004A0279"/>
    <w:rsid w:val="004A39E4"/>
    <w:rsid w:val="004C6A78"/>
    <w:rsid w:val="004D43E5"/>
    <w:rsid w:val="004D4EDC"/>
    <w:rsid w:val="004D6F96"/>
    <w:rsid w:val="004E55AC"/>
    <w:rsid w:val="004F7468"/>
    <w:rsid w:val="004F7D4B"/>
    <w:rsid w:val="005001CB"/>
    <w:rsid w:val="005004BF"/>
    <w:rsid w:val="00500D9B"/>
    <w:rsid w:val="00501311"/>
    <w:rsid w:val="00506C84"/>
    <w:rsid w:val="00516AA6"/>
    <w:rsid w:val="005320FA"/>
    <w:rsid w:val="00535F21"/>
    <w:rsid w:val="00544102"/>
    <w:rsid w:val="0054427F"/>
    <w:rsid w:val="0054750C"/>
    <w:rsid w:val="00553768"/>
    <w:rsid w:val="0055657A"/>
    <w:rsid w:val="00557D13"/>
    <w:rsid w:val="005622AF"/>
    <w:rsid w:val="00563573"/>
    <w:rsid w:val="005748F1"/>
    <w:rsid w:val="00574E0D"/>
    <w:rsid w:val="00585AFA"/>
    <w:rsid w:val="0059521B"/>
    <w:rsid w:val="00597C54"/>
    <w:rsid w:val="005B227E"/>
    <w:rsid w:val="005B2608"/>
    <w:rsid w:val="005B4DED"/>
    <w:rsid w:val="005B5B0E"/>
    <w:rsid w:val="005C2E05"/>
    <w:rsid w:val="005C46D5"/>
    <w:rsid w:val="005C6C7B"/>
    <w:rsid w:val="005C7000"/>
    <w:rsid w:val="005D05A2"/>
    <w:rsid w:val="005D2054"/>
    <w:rsid w:val="005D21A5"/>
    <w:rsid w:val="005D25D5"/>
    <w:rsid w:val="005D4F05"/>
    <w:rsid w:val="005E4752"/>
    <w:rsid w:val="005E4AE4"/>
    <w:rsid w:val="005E7DAE"/>
    <w:rsid w:val="005F2B8E"/>
    <w:rsid w:val="005F4E2C"/>
    <w:rsid w:val="00607513"/>
    <w:rsid w:val="00612BA3"/>
    <w:rsid w:val="006137A0"/>
    <w:rsid w:val="00615375"/>
    <w:rsid w:val="00616A14"/>
    <w:rsid w:val="00621B51"/>
    <w:rsid w:val="006272B7"/>
    <w:rsid w:val="00633759"/>
    <w:rsid w:val="00633C9B"/>
    <w:rsid w:val="00635327"/>
    <w:rsid w:val="0064025D"/>
    <w:rsid w:val="00640A7D"/>
    <w:rsid w:val="00645947"/>
    <w:rsid w:val="0065484F"/>
    <w:rsid w:val="00654BAC"/>
    <w:rsid w:val="006557A8"/>
    <w:rsid w:val="006565A8"/>
    <w:rsid w:val="0066081D"/>
    <w:rsid w:val="0066094C"/>
    <w:rsid w:val="00664006"/>
    <w:rsid w:val="00667BF4"/>
    <w:rsid w:val="00674CE5"/>
    <w:rsid w:val="00674EF0"/>
    <w:rsid w:val="0067743C"/>
    <w:rsid w:val="00682134"/>
    <w:rsid w:val="00682805"/>
    <w:rsid w:val="006870BA"/>
    <w:rsid w:val="00690D45"/>
    <w:rsid w:val="00691B93"/>
    <w:rsid w:val="00692B0A"/>
    <w:rsid w:val="00693BEE"/>
    <w:rsid w:val="0069449D"/>
    <w:rsid w:val="00694ACD"/>
    <w:rsid w:val="006A495A"/>
    <w:rsid w:val="006A5E86"/>
    <w:rsid w:val="006BE379"/>
    <w:rsid w:val="006C482F"/>
    <w:rsid w:val="006D2CE0"/>
    <w:rsid w:val="006D324E"/>
    <w:rsid w:val="006D5376"/>
    <w:rsid w:val="006D6307"/>
    <w:rsid w:val="006E0B79"/>
    <w:rsid w:val="006F180F"/>
    <w:rsid w:val="006F44EF"/>
    <w:rsid w:val="006F5E64"/>
    <w:rsid w:val="006F6A15"/>
    <w:rsid w:val="007050F8"/>
    <w:rsid w:val="00710A44"/>
    <w:rsid w:val="00713685"/>
    <w:rsid w:val="00721CEC"/>
    <w:rsid w:val="007435F0"/>
    <w:rsid w:val="00743C0A"/>
    <w:rsid w:val="00747E96"/>
    <w:rsid w:val="007509C2"/>
    <w:rsid w:val="00752FBD"/>
    <w:rsid w:val="00757E5B"/>
    <w:rsid w:val="007623CA"/>
    <w:rsid w:val="007661F8"/>
    <w:rsid w:val="00766792"/>
    <w:rsid w:val="00770119"/>
    <w:rsid w:val="00774BF0"/>
    <w:rsid w:val="00776C48"/>
    <w:rsid w:val="0078533C"/>
    <w:rsid w:val="00787D82"/>
    <w:rsid w:val="00797745"/>
    <w:rsid w:val="007B142B"/>
    <w:rsid w:val="007B4D5E"/>
    <w:rsid w:val="007C0480"/>
    <w:rsid w:val="007C3185"/>
    <w:rsid w:val="007C4E3D"/>
    <w:rsid w:val="007D04D4"/>
    <w:rsid w:val="007D4786"/>
    <w:rsid w:val="007D52E2"/>
    <w:rsid w:val="007D6565"/>
    <w:rsid w:val="007D65F1"/>
    <w:rsid w:val="007D6F58"/>
    <w:rsid w:val="007D7163"/>
    <w:rsid w:val="007E5A97"/>
    <w:rsid w:val="007EBEA4"/>
    <w:rsid w:val="007F4CF3"/>
    <w:rsid w:val="008034BB"/>
    <w:rsid w:val="00804853"/>
    <w:rsid w:val="00805EAD"/>
    <w:rsid w:val="008134CD"/>
    <w:rsid w:val="008158DE"/>
    <w:rsid w:val="008201E1"/>
    <w:rsid w:val="0082103E"/>
    <w:rsid w:val="008235DF"/>
    <w:rsid w:val="008272E7"/>
    <w:rsid w:val="00831D7F"/>
    <w:rsid w:val="00834D9A"/>
    <w:rsid w:val="00850E38"/>
    <w:rsid w:val="00855AE7"/>
    <w:rsid w:val="00861214"/>
    <w:rsid w:val="00861277"/>
    <w:rsid w:val="00861CBC"/>
    <w:rsid w:val="00865129"/>
    <w:rsid w:val="00870ADD"/>
    <w:rsid w:val="0087182B"/>
    <w:rsid w:val="0087577E"/>
    <w:rsid w:val="0087642D"/>
    <w:rsid w:val="008804D4"/>
    <w:rsid w:val="00881584"/>
    <w:rsid w:val="00893669"/>
    <w:rsid w:val="008A2ED2"/>
    <w:rsid w:val="008A364C"/>
    <w:rsid w:val="008A49AD"/>
    <w:rsid w:val="008A7028"/>
    <w:rsid w:val="008B1627"/>
    <w:rsid w:val="008B1767"/>
    <w:rsid w:val="008C133C"/>
    <w:rsid w:val="008C17CF"/>
    <w:rsid w:val="008C4FBD"/>
    <w:rsid w:val="008C588D"/>
    <w:rsid w:val="008C648C"/>
    <w:rsid w:val="008D013E"/>
    <w:rsid w:val="008D38FA"/>
    <w:rsid w:val="008E5438"/>
    <w:rsid w:val="008E648A"/>
    <w:rsid w:val="008E7569"/>
    <w:rsid w:val="008F5244"/>
    <w:rsid w:val="0090309F"/>
    <w:rsid w:val="00904AE8"/>
    <w:rsid w:val="00906557"/>
    <w:rsid w:val="00910F5D"/>
    <w:rsid w:val="0091491B"/>
    <w:rsid w:val="0092035F"/>
    <w:rsid w:val="00927165"/>
    <w:rsid w:val="00930060"/>
    <w:rsid w:val="0093265E"/>
    <w:rsid w:val="00934518"/>
    <w:rsid w:val="00934794"/>
    <w:rsid w:val="009366DC"/>
    <w:rsid w:val="00936CA3"/>
    <w:rsid w:val="00941AFA"/>
    <w:rsid w:val="009439DC"/>
    <w:rsid w:val="00944211"/>
    <w:rsid w:val="0094741E"/>
    <w:rsid w:val="00953248"/>
    <w:rsid w:val="00954846"/>
    <w:rsid w:val="009577C5"/>
    <w:rsid w:val="0096432B"/>
    <w:rsid w:val="0096678C"/>
    <w:rsid w:val="009702AF"/>
    <w:rsid w:val="00971FB8"/>
    <w:rsid w:val="009728A8"/>
    <w:rsid w:val="00975EE8"/>
    <w:rsid w:val="00978697"/>
    <w:rsid w:val="0098000D"/>
    <w:rsid w:val="0098071A"/>
    <w:rsid w:val="00982DDA"/>
    <w:rsid w:val="009A27FE"/>
    <w:rsid w:val="009A544B"/>
    <w:rsid w:val="009A5DC9"/>
    <w:rsid w:val="009B2C62"/>
    <w:rsid w:val="009B4C1C"/>
    <w:rsid w:val="009C68B1"/>
    <w:rsid w:val="009D12B7"/>
    <w:rsid w:val="009D72AF"/>
    <w:rsid w:val="009E24EC"/>
    <w:rsid w:val="009E450F"/>
    <w:rsid w:val="009E50D7"/>
    <w:rsid w:val="009F1150"/>
    <w:rsid w:val="00A1286F"/>
    <w:rsid w:val="00A142AC"/>
    <w:rsid w:val="00A14BB2"/>
    <w:rsid w:val="00A164A4"/>
    <w:rsid w:val="00A2223D"/>
    <w:rsid w:val="00A2362E"/>
    <w:rsid w:val="00A31E29"/>
    <w:rsid w:val="00A32F1C"/>
    <w:rsid w:val="00A3587A"/>
    <w:rsid w:val="00A36E4C"/>
    <w:rsid w:val="00A47B44"/>
    <w:rsid w:val="00A53814"/>
    <w:rsid w:val="00A63BC5"/>
    <w:rsid w:val="00A655A5"/>
    <w:rsid w:val="00A65C67"/>
    <w:rsid w:val="00A66E12"/>
    <w:rsid w:val="00A729D7"/>
    <w:rsid w:val="00A83289"/>
    <w:rsid w:val="00A859E2"/>
    <w:rsid w:val="00A87D52"/>
    <w:rsid w:val="00A96751"/>
    <w:rsid w:val="00AA077C"/>
    <w:rsid w:val="00AA2133"/>
    <w:rsid w:val="00AA25AB"/>
    <w:rsid w:val="00AB4338"/>
    <w:rsid w:val="00AC5517"/>
    <w:rsid w:val="00AC7430"/>
    <w:rsid w:val="00AF282D"/>
    <w:rsid w:val="00AF3C8E"/>
    <w:rsid w:val="00B003AC"/>
    <w:rsid w:val="00B15ABE"/>
    <w:rsid w:val="00B16371"/>
    <w:rsid w:val="00B20543"/>
    <w:rsid w:val="00B226A1"/>
    <w:rsid w:val="00B23AC8"/>
    <w:rsid w:val="00B33A9F"/>
    <w:rsid w:val="00B35446"/>
    <w:rsid w:val="00B36497"/>
    <w:rsid w:val="00B41E47"/>
    <w:rsid w:val="00B4302A"/>
    <w:rsid w:val="00B613C2"/>
    <w:rsid w:val="00B6251A"/>
    <w:rsid w:val="00B6447D"/>
    <w:rsid w:val="00B65488"/>
    <w:rsid w:val="00B705DF"/>
    <w:rsid w:val="00B778A2"/>
    <w:rsid w:val="00B77CA5"/>
    <w:rsid w:val="00B77DB8"/>
    <w:rsid w:val="00B82CF4"/>
    <w:rsid w:val="00B834D1"/>
    <w:rsid w:val="00B9287F"/>
    <w:rsid w:val="00B931A7"/>
    <w:rsid w:val="00B93DEA"/>
    <w:rsid w:val="00B94017"/>
    <w:rsid w:val="00BA5079"/>
    <w:rsid w:val="00BA5940"/>
    <w:rsid w:val="00BB217F"/>
    <w:rsid w:val="00BB2B05"/>
    <w:rsid w:val="00BB555F"/>
    <w:rsid w:val="00BD375D"/>
    <w:rsid w:val="00BD4FB9"/>
    <w:rsid w:val="00BD7E8A"/>
    <w:rsid w:val="00BE03E8"/>
    <w:rsid w:val="00BE39F0"/>
    <w:rsid w:val="00BE7AD6"/>
    <w:rsid w:val="00BF0BB1"/>
    <w:rsid w:val="00BF2842"/>
    <w:rsid w:val="00BF5AFD"/>
    <w:rsid w:val="00BF71D3"/>
    <w:rsid w:val="00C01520"/>
    <w:rsid w:val="00C02E69"/>
    <w:rsid w:val="00C22B0C"/>
    <w:rsid w:val="00C27148"/>
    <w:rsid w:val="00C37CAF"/>
    <w:rsid w:val="00C40A36"/>
    <w:rsid w:val="00C51C69"/>
    <w:rsid w:val="00C5410D"/>
    <w:rsid w:val="00C664EF"/>
    <w:rsid w:val="00C70974"/>
    <w:rsid w:val="00C76A72"/>
    <w:rsid w:val="00C77D83"/>
    <w:rsid w:val="00C8386C"/>
    <w:rsid w:val="00C87EF7"/>
    <w:rsid w:val="00C90699"/>
    <w:rsid w:val="00C90E8A"/>
    <w:rsid w:val="00C91C43"/>
    <w:rsid w:val="00C93216"/>
    <w:rsid w:val="00C963B1"/>
    <w:rsid w:val="00C96A92"/>
    <w:rsid w:val="00CA66A0"/>
    <w:rsid w:val="00CB1B21"/>
    <w:rsid w:val="00CB21E9"/>
    <w:rsid w:val="00CB7956"/>
    <w:rsid w:val="00CC0965"/>
    <w:rsid w:val="00CC2BAB"/>
    <w:rsid w:val="00CC46E6"/>
    <w:rsid w:val="00CC4C10"/>
    <w:rsid w:val="00CC507B"/>
    <w:rsid w:val="00CC74D4"/>
    <w:rsid w:val="00CD78E3"/>
    <w:rsid w:val="00CD9016"/>
    <w:rsid w:val="00CE171D"/>
    <w:rsid w:val="00CF16A2"/>
    <w:rsid w:val="00CF2918"/>
    <w:rsid w:val="00CF3BB9"/>
    <w:rsid w:val="00CF3C0E"/>
    <w:rsid w:val="00CF3F3C"/>
    <w:rsid w:val="00CF56D4"/>
    <w:rsid w:val="00CF6082"/>
    <w:rsid w:val="00CF65E3"/>
    <w:rsid w:val="00CFB4CA"/>
    <w:rsid w:val="00D010AA"/>
    <w:rsid w:val="00D02C10"/>
    <w:rsid w:val="00D03B51"/>
    <w:rsid w:val="00D043FF"/>
    <w:rsid w:val="00D04853"/>
    <w:rsid w:val="00D1547F"/>
    <w:rsid w:val="00D20A82"/>
    <w:rsid w:val="00D24D9D"/>
    <w:rsid w:val="00D30A19"/>
    <w:rsid w:val="00D32C48"/>
    <w:rsid w:val="00D359D9"/>
    <w:rsid w:val="00D35A57"/>
    <w:rsid w:val="00D40F60"/>
    <w:rsid w:val="00D41C22"/>
    <w:rsid w:val="00D42045"/>
    <w:rsid w:val="00D475ED"/>
    <w:rsid w:val="00D50E99"/>
    <w:rsid w:val="00D527D9"/>
    <w:rsid w:val="00D550BE"/>
    <w:rsid w:val="00D613DD"/>
    <w:rsid w:val="00D63CE5"/>
    <w:rsid w:val="00D675BB"/>
    <w:rsid w:val="00D72613"/>
    <w:rsid w:val="00D75EB6"/>
    <w:rsid w:val="00D75FE6"/>
    <w:rsid w:val="00D76068"/>
    <w:rsid w:val="00D80872"/>
    <w:rsid w:val="00D8487A"/>
    <w:rsid w:val="00D853A4"/>
    <w:rsid w:val="00D90D54"/>
    <w:rsid w:val="00D92CB2"/>
    <w:rsid w:val="00D94295"/>
    <w:rsid w:val="00D96540"/>
    <w:rsid w:val="00D972BB"/>
    <w:rsid w:val="00DA0BE2"/>
    <w:rsid w:val="00DA4DA4"/>
    <w:rsid w:val="00DA5A0C"/>
    <w:rsid w:val="00DB397F"/>
    <w:rsid w:val="00DB4FE8"/>
    <w:rsid w:val="00DC6264"/>
    <w:rsid w:val="00DD0A34"/>
    <w:rsid w:val="00DD0D8D"/>
    <w:rsid w:val="00DD19FF"/>
    <w:rsid w:val="00DE06F3"/>
    <w:rsid w:val="00DE691E"/>
    <w:rsid w:val="00DF05D0"/>
    <w:rsid w:val="00DF35A7"/>
    <w:rsid w:val="00E0104D"/>
    <w:rsid w:val="00E04A48"/>
    <w:rsid w:val="00E105EE"/>
    <w:rsid w:val="00E131DC"/>
    <w:rsid w:val="00E13450"/>
    <w:rsid w:val="00E138EC"/>
    <w:rsid w:val="00E22DB6"/>
    <w:rsid w:val="00E25998"/>
    <w:rsid w:val="00E32343"/>
    <w:rsid w:val="00E327B9"/>
    <w:rsid w:val="00E336EE"/>
    <w:rsid w:val="00E41AA7"/>
    <w:rsid w:val="00E50C46"/>
    <w:rsid w:val="00E514AA"/>
    <w:rsid w:val="00E51DD0"/>
    <w:rsid w:val="00E5767E"/>
    <w:rsid w:val="00E616EA"/>
    <w:rsid w:val="00E711D6"/>
    <w:rsid w:val="00E722CE"/>
    <w:rsid w:val="00E738E9"/>
    <w:rsid w:val="00E74282"/>
    <w:rsid w:val="00E76E1E"/>
    <w:rsid w:val="00E774CB"/>
    <w:rsid w:val="00E80E57"/>
    <w:rsid w:val="00E81D4F"/>
    <w:rsid w:val="00E86103"/>
    <w:rsid w:val="00E921D3"/>
    <w:rsid w:val="00E923F8"/>
    <w:rsid w:val="00E94233"/>
    <w:rsid w:val="00E975A6"/>
    <w:rsid w:val="00EA21C2"/>
    <w:rsid w:val="00EA4475"/>
    <w:rsid w:val="00EA450F"/>
    <w:rsid w:val="00EB775F"/>
    <w:rsid w:val="00EC0BC6"/>
    <w:rsid w:val="00EC3A60"/>
    <w:rsid w:val="00EC4C09"/>
    <w:rsid w:val="00EC5A55"/>
    <w:rsid w:val="00ED1ED6"/>
    <w:rsid w:val="00ED2753"/>
    <w:rsid w:val="00ED4378"/>
    <w:rsid w:val="00EE0399"/>
    <w:rsid w:val="00EF280B"/>
    <w:rsid w:val="00EF39AD"/>
    <w:rsid w:val="00EF39C6"/>
    <w:rsid w:val="00EF50AD"/>
    <w:rsid w:val="00F1140A"/>
    <w:rsid w:val="00F14106"/>
    <w:rsid w:val="00F317AF"/>
    <w:rsid w:val="00F33CDD"/>
    <w:rsid w:val="00F355F5"/>
    <w:rsid w:val="00F361AA"/>
    <w:rsid w:val="00F4231C"/>
    <w:rsid w:val="00F425BC"/>
    <w:rsid w:val="00F46636"/>
    <w:rsid w:val="00F4773C"/>
    <w:rsid w:val="00F52E2C"/>
    <w:rsid w:val="00F568E2"/>
    <w:rsid w:val="00F61CF1"/>
    <w:rsid w:val="00F65299"/>
    <w:rsid w:val="00F664B1"/>
    <w:rsid w:val="00F722DE"/>
    <w:rsid w:val="00F7548B"/>
    <w:rsid w:val="00F81BD1"/>
    <w:rsid w:val="00F84C4E"/>
    <w:rsid w:val="00F872FE"/>
    <w:rsid w:val="00F91A7C"/>
    <w:rsid w:val="00FA2BCF"/>
    <w:rsid w:val="00FA3665"/>
    <w:rsid w:val="00FA3D6E"/>
    <w:rsid w:val="00FA6A7C"/>
    <w:rsid w:val="00FB0E84"/>
    <w:rsid w:val="00FC07AA"/>
    <w:rsid w:val="00FC2EAC"/>
    <w:rsid w:val="00FD1A17"/>
    <w:rsid w:val="00FD1ECB"/>
    <w:rsid w:val="00FE19C6"/>
    <w:rsid w:val="00FE6B8C"/>
    <w:rsid w:val="00FF1C20"/>
    <w:rsid w:val="00FF22FF"/>
    <w:rsid w:val="00FF448C"/>
    <w:rsid w:val="00FF7735"/>
    <w:rsid w:val="00FF783E"/>
    <w:rsid w:val="0122C0C1"/>
    <w:rsid w:val="012EBC46"/>
    <w:rsid w:val="015F9091"/>
    <w:rsid w:val="017756C4"/>
    <w:rsid w:val="01CDEA5E"/>
    <w:rsid w:val="01D18173"/>
    <w:rsid w:val="01FCDD8F"/>
    <w:rsid w:val="0209483A"/>
    <w:rsid w:val="021C66D2"/>
    <w:rsid w:val="0222E496"/>
    <w:rsid w:val="026A8BB2"/>
    <w:rsid w:val="026D5596"/>
    <w:rsid w:val="02787224"/>
    <w:rsid w:val="02BBAB4A"/>
    <w:rsid w:val="0369621F"/>
    <w:rsid w:val="03CCBB97"/>
    <w:rsid w:val="03DB4309"/>
    <w:rsid w:val="03E3E4DA"/>
    <w:rsid w:val="040925F7"/>
    <w:rsid w:val="040B9D82"/>
    <w:rsid w:val="0410BD86"/>
    <w:rsid w:val="0425673F"/>
    <w:rsid w:val="0442A96C"/>
    <w:rsid w:val="0469E4D3"/>
    <w:rsid w:val="047C8FAE"/>
    <w:rsid w:val="0482B0C9"/>
    <w:rsid w:val="04AE76BF"/>
    <w:rsid w:val="04FB5A95"/>
    <w:rsid w:val="04FCE8EA"/>
    <w:rsid w:val="050BE932"/>
    <w:rsid w:val="053DCD75"/>
    <w:rsid w:val="05627186"/>
    <w:rsid w:val="056A2E6C"/>
    <w:rsid w:val="057D1764"/>
    <w:rsid w:val="05975C0E"/>
    <w:rsid w:val="059988D3"/>
    <w:rsid w:val="05AA7622"/>
    <w:rsid w:val="05D4E853"/>
    <w:rsid w:val="05DCDBB2"/>
    <w:rsid w:val="05E2ECA5"/>
    <w:rsid w:val="0608EF23"/>
    <w:rsid w:val="0622A365"/>
    <w:rsid w:val="0637DF76"/>
    <w:rsid w:val="06962521"/>
    <w:rsid w:val="06A5FF03"/>
    <w:rsid w:val="06C0EAE9"/>
    <w:rsid w:val="06D6A7E7"/>
    <w:rsid w:val="06F4ECB4"/>
    <w:rsid w:val="06FF9F45"/>
    <w:rsid w:val="073CD19A"/>
    <w:rsid w:val="07428BCF"/>
    <w:rsid w:val="0751E02E"/>
    <w:rsid w:val="07573C69"/>
    <w:rsid w:val="07748B24"/>
    <w:rsid w:val="07A0891A"/>
    <w:rsid w:val="07A87601"/>
    <w:rsid w:val="07C2C0DF"/>
    <w:rsid w:val="07E69848"/>
    <w:rsid w:val="08039610"/>
    <w:rsid w:val="08190968"/>
    <w:rsid w:val="082D426D"/>
    <w:rsid w:val="08382776"/>
    <w:rsid w:val="08897AFA"/>
    <w:rsid w:val="089FD000"/>
    <w:rsid w:val="08C0B3D3"/>
    <w:rsid w:val="091399A6"/>
    <w:rsid w:val="0923BF69"/>
    <w:rsid w:val="09258BF0"/>
    <w:rsid w:val="093D692E"/>
    <w:rsid w:val="09640FD3"/>
    <w:rsid w:val="097D3811"/>
    <w:rsid w:val="098C7AD9"/>
    <w:rsid w:val="099F6671"/>
    <w:rsid w:val="09A307BE"/>
    <w:rsid w:val="09D74C51"/>
    <w:rsid w:val="09E0AA98"/>
    <w:rsid w:val="0A3172BA"/>
    <w:rsid w:val="0AB647FC"/>
    <w:rsid w:val="0AC6E1A2"/>
    <w:rsid w:val="0ACAAE07"/>
    <w:rsid w:val="0ACF3F05"/>
    <w:rsid w:val="0AFC62E4"/>
    <w:rsid w:val="0B19A04A"/>
    <w:rsid w:val="0B6D3531"/>
    <w:rsid w:val="0B871A53"/>
    <w:rsid w:val="0B9904DD"/>
    <w:rsid w:val="0BC55C52"/>
    <w:rsid w:val="0BE2EF87"/>
    <w:rsid w:val="0BE72352"/>
    <w:rsid w:val="0C504B63"/>
    <w:rsid w:val="0C6B5686"/>
    <w:rsid w:val="0C6C7259"/>
    <w:rsid w:val="0CAABDCF"/>
    <w:rsid w:val="0CE28E57"/>
    <w:rsid w:val="0D090592"/>
    <w:rsid w:val="0D0E65A7"/>
    <w:rsid w:val="0D1CA613"/>
    <w:rsid w:val="0D2CC10E"/>
    <w:rsid w:val="0DAAC204"/>
    <w:rsid w:val="0DCA6ACC"/>
    <w:rsid w:val="0E0E82C9"/>
    <w:rsid w:val="0E6D8557"/>
    <w:rsid w:val="0E71CBC6"/>
    <w:rsid w:val="0E8614FD"/>
    <w:rsid w:val="0EC3FA27"/>
    <w:rsid w:val="0F10B588"/>
    <w:rsid w:val="0F30A4AB"/>
    <w:rsid w:val="0FA2F748"/>
    <w:rsid w:val="0FBCF7D7"/>
    <w:rsid w:val="0FD8660C"/>
    <w:rsid w:val="0FE8D795"/>
    <w:rsid w:val="0FF1AA2D"/>
    <w:rsid w:val="10088BB7"/>
    <w:rsid w:val="100D5842"/>
    <w:rsid w:val="100EA7F5"/>
    <w:rsid w:val="10529337"/>
    <w:rsid w:val="10537EB0"/>
    <w:rsid w:val="1084778B"/>
    <w:rsid w:val="109983B6"/>
    <w:rsid w:val="10CD3D21"/>
    <w:rsid w:val="111AABA3"/>
    <w:rsid w:val="112F31C1"/>
    <w:rsid w:val="1133A546"/>
    <w:rsid w:val="1162CB5D"/>
    <w:rsid w:val="118B0189"/>
    <w:rsid w:val="11AA7856"/>
    <w:rsid w:val="11BA10E1"/>
    <w:rsid w:val="11EBB0FB"/>
    <w:rsid w:val="11F028CC"/>
    <w:rsid w:val="11F0E583"/>
    <w:rsid w:val="11F733DF"/>
    <w:rsid w:val="1219623F"/>
    <w:rsid w:val="123FE84F"/>
    <w:rsid w:val="124E856D"/>
    <w:rsid w:val="125FE009"/>
    <w:rsid w:val="1268456D"/>
    <w:rsid w:val="12838A75"/>
    <w:rsid w:val="12875482"/>
    <w:rsid w:val="12A1DC96"/>
    <w:rsid w:val="12AFC6B7"/>
    <w:rsid w:val="12CE49CE"/>
    <w:rsid w:val="12D64DE5"/>
    <w:rsid w:val="12DB7366"/>
    <w:rsid w:val="12E1CF9A"/>
    <w:rsid w:val="12FA9E12"/>
    <w:rsid w:val="1304D751"/>
    <w:rsid w:val="131C91F0"/>
    <w:rsid w:val="1349A09F"/>
    <w:rsid w:val="134AD052"/>
    <w:rsid w:val="135A1B2E"/>
    <w:rsid w:val="13B8FCC6"/>
    <w:rsid w:val="13EC0B06"/>
    <w:rsid w:val="140E1C55"/>
    <w:rsid w:val="140F7D1B"/>
    <w:rsid w:val="141C5DB7"/>
    <w:rsid w:val="1434455B"/>
    <w:rsid w:val="144B3674"/>
    <w:rsid w:val="147611AD"/>
    <w:rsid w:val="1486C7DD"/>
    <w:rsid w:val="14A5AA78"/>
    <w:rsid w:val="14B1BD73"/>
    <w:rsid w:val="14CD08D6"/>
    <w:rsid w:val="14CD28B9"/>
    <w:rsid w:val="14E0C965"/>
    <w:rsid w:val="150E89A6"/>
    <w:rsid w:val="15486EA8"/>
    <w:rsid w:val="154FDC8B"/>
    <w:rsid w:val="156EFF9F"/>
    <w:rsid w:val="15774BEC"/>
    <w:rsid w:val="15B79A23"/>
    <w:rsid w:val="15C45971"/>
    <w:rsid w:val="1612097C"/>
    <w:rsid w:val="1621BF8C"/>
    <w:rsid w:val="1629ED46"/>
    <w:rsid w:val="16417AD9"/>
    <w:rsid w:val="164E70BE"/>
    <w:rsid w:val="1675EA2D"/>
    <w:rsid w:val="1676FEF7"/>
    <w:rsid w:val="167C18D8"/>
    <w:rsid w:val="16877757"/>
    <w:rsid w:val="1695C223"/>
    <w:rsid w:val="169DF1A6"/>
    <w:rsid w:val="16A88EB9"/>
    <w:rsid w:val="16B9299B"/>
    <w:rsid w:val="1706BF35"/>
    <w:rsid w:val="170AD000"/>
    <w:rsid w:val="174C08FF"/>
    <w:rsid w:val="175299A7"/>
    <w:rsid w:val="178418FC"/>
    <w:rsid w:val="17C7D6EB"/>
    <w:rsid w:val="17CD4707"/>
    <w:rsid w:val="17DBB604"/>
    <w:rsid w:val="17F538CD"/>
    <w:rsid w:val="17F7867B"/>
    <w:rsid w:val="17FC1E62"/>
    <w:rsid w:val="18061228"/>
    <w:rsid w:val="180D6FEA"/>
    <w:rsid w:val="183ECAD1"/>
    <w:rsid w:val="1863DE4A"/>
    <w:rsid w:val="1888A3C3"/>
    <w:rsid w:val="18A169E8"/>
    <w:rsid w:val="18A349D8"/>
    <w:rsid w:val="18AA5294"/>
    <w:rsid w:val="18D99FF2"/>
    <w:rsid w:val="18EF3AE5"/>
    <w:rsid w:val="190CA151"/>
    <w:rsid w:val="192B419B"/>
    <w:rsid w:val="193AAACF"/>
    <w:rsid w:val="194A1819"/>
    <w:rsid w:val="194F16EF"/>
    <w:rsid w:val="1951C93A"/>
    <w:rsid w:val="195EFC45"/>
    <w:rsid w:val="1965F193"/>
    <w:rsid w:val="198C2E06"/>
    <w:rsid w:val="198EF711"/>
    <w:rsid w:val="198FE76A"/>
    <w:rsid w:val="1992E932"/>
    <w:rsid w:val="19947F38"/>
    <w:rsid w:val="19A079F9"/>
    <w:rsid w:val="19ABFA69"/>
    <w:rsid w:val="19F76C0A"/>
    <w:rsid w:val="1A18DA06"/>
    <w:rsid w:val="1A4382F2"/>
    <w:rsid w:val="1AC29C2A"/>
    <w:rsid w:val="1AC8A632"/>
    <w:rsid w:val="1B202FED"/>
    <w:rsid w:val="1B2354B2"/>
    <w:rsid w:val="1B2AD2EA"/>
    <w:rsid w:val="1B3C4A5A"/>
    <w:rsid w:val="1B3F1C5F"/>
    <w:rsid w:val="1B4601D3"/>
    <w:rsid w:val="1B50EEAE"/>
    <w:rsid w:val="1B67CAF6"/>
    <w:rsid w:val="1BA566F1"/>
    <w:rsid w:val="1BCF787D"/>
    <w:rsid w:val="1BE6732B"/>
    <w:rsid w:val="1BE6F7F7"/>
    <w:rsid w:val="1BE85CBD"/>
    <w:rsid w:val="1BFECFBF"/>
    <w:rsid w:val="1C26B190"/>
    <w:rsid w:val="1C2F967F"/>
    <w:rsid w:val="1C312091"/>
    <w:rsid w:val="1C41696D"/>
    <w:rsid w:val="1C4D79A1"/>
    <w:rsid w:val="1C5C5B73"/>
    <w:rsid w:val="1C84CF9F"/>
    <w:rsid w:val="1C9F8748"/>
    <w:rsid w:val="1CA5A10F"/>
    <w:rsid w:val="1CFF4130"/>
    <w:rsid w:val="1D028D6D"/>
    <w:rsid w:val="1D0B6114"/>
    <w:rsid w:val="1D1CBA93"/>
    <w:rsid w:val="1D25A70E"/>
    <w:rsid w:val="1D6B0F7F"/>
    <w:rsid w:val="1D7540AD"/>
    <w:rsid w:val="1D79ACF5"/>
    <w:rsid w:val="1D7AF17D"/>
    <w:rsid w:val="1D97222F"/>
    <w:rsid w:val="1D9AA020"/>
    <w:rsid w:val="1DA59733"/>
    <w:rsid w:val="1DC0D816"/>
    <w:rsid w:val="1DD32139"/>
    <w:rsid w:val="1DD3894D"/>
    <w:rsid w:val="1DE84DE3"/>
    <w:rsid w:val="1DF7B254"/>
    <w:rsid w:val="1E2D5D9C"/>
    <w:rsid w:val="1E57018F"/>
    <w:rsid w:val="1ED61867"/>
    <w:rsid w:val="1EDCCC65"/>
    <w:rsid w:val="1EE7EEEC"/>
    <w:rsid w:val="1F3F8BFC"/>
    <w:rsid w:val="1F59A9E4"/>
    <w:rsid w:val="1F5E7C69"/>
    <w:rsid w:val="1FA10125"/>
    <w:rsid w:val="1FA9CACE"/>
    <w:rsid w:val="1FB9AFDC"/>
    <w:rsid w:val="1FD5F59C"/>
    <w:rsid w:val="200A89EA"/>
    <w:rsid w:val="202B6992"/>
    <w:rsid w:val="202EC4CA"/>
    <w:rsid w:val="20340B2B"/>
    <w:rsid w:val="20448484"/>
    <w:rsid w:val="20635D9C"/>
    <w:rsid w:val="2093B5A8"/>
    <w:rsid w:val="20A76E6F"/>
    <w:rsid w:val="20B0788B"/>
    <w:rsid w:val="20D0A18E"/>
    <w:rsid w:val="20DD37F5"/>
    <w:rsid w:val="20E2CC7F"/>
    <w:rsid w:val="20ECD33F"/>
    <w:rsid w:val="215D7478"/>
    <w:rsid w:val="217AB2F7"/>
    <w:rsid w:val="217D7BB9"/>
    <w:rsid w:val="2188FBEF"/>
    <w:rsid w:val="21A582FB"/>
    <w:rsid w:val="2251A961"/>
    <w:rsid w:val="227EDD98"/>
    <w:rsid w:val="22A296A9"/>
    <w:rsid w:val="23392CE6"/>
    <w:rsid w:val="23475C3F"/>
    <w:rsid w:val="238FEE81"/>
    <w:rsid w:val="23CC4067"/>
    <w:rsid w:val="23CF722D"/>
    <w:rsid w:val="23F21954"/>
    <w:rsid w:val="240441C7"/>
    <w:rsid w:val="244EC284"/>
    <w:rsid w:val="2475AF96"/>
    <w:rsid w:val="2494FE16"/>
    <w:rsid w:val="24A2AD18"/>
    <w:rsid w:val="24A85867"/>
    <w:rsid w:val="24C3ED9E"/>
    <w:rsid w:val="24D6FFAD"/>
    <w:rsid w:val="24E7E087"/>
    <w:rsid w:val="24F67C18"/>
    <w:rsid w:val="250724B9"/>
    <w:rsid w:val="25181114"/>
    <w:rsid w:val="256F1451"/>
    <w:rsid w:val="25804F28"/>
    <w:rsid w:val="259444FC"/>
    <w:rsid w:val="259F5204"/>
    <w:rsid w:val="25A804DA"/>
    <w:rsid w:val="25A919B0"/>
    <w:rsid w:val="25B7770F"/>
    <w:rsid w:val="25BC871A"/>
    <w:rsid w:val="25F78F75"/>
    <w:rsid w:val="25F9BE80"/>
    <w:rsid w:val="26193AA3"/>
    <w:rsid w:val="261EEA5D"/>
    <w:rsid w:val="2621952B"/>
    <w:rsid w:val="26355185"/>
    <w:rsid w:val="2657E839"/>
    <w:rsid w:val="26678984"/>
    <w:rsid w:val="267399B8"/>
    <w:rsid w:val="268627FE"/>
    <w:rsid w:val="268EBB06"/>
    <w:rsid w:val="26924C79"/>
    <w:rsid w:val="269A2E2C"/>
    <w:rsid w:val="269AAB16"/>
    <w:rsid w:val="26F7B7BC"/>
    <w:rsid w:val="27025735"/>
    <w:rsid w:val="270BAD1B"/>
    <w:rsid w:val="27221C90"/>
    <w:rsid w:val="274FCBF1"/>
    <w:rsid w:val="276E7850"/>
    <w:rsid w:val="27A0A638"/>
    <w:rsid w:val="27A27A1B"/>
    <w:rsid w:val="27BABABE"/>
    <w:rsid w:val="27C44F22"/>
    <w:rsid w:val="27C7E00A"/>
    <w:rsid w:val="27CBC3BF"/>
    <w:rsid w:val="27DCC04B"/>
    <w:rsid w:val="27F3B89A"/>
    <w:rsid w:val="282A6687"/>
    <w:rsid w:val="282E1CDA"/>
    <w:rsid w:val="2837CB2A"/>
    <w:rsid w:val="284428E4"/>
    <w:rsid w:val="285FAF02"/>
    <w:rsid w:val="28765E4D"/>
    <w:rsid w:val="287CFAAD"/>
    <w:rsid w:val="28E4B36D"/>
    <w:rsid w:val="29375972"/>
    <w:rsid w:val="2946BB14"/>
    <w:rsid w:val="294F1331"/>
    <w:rsid w:val="296EC889"/>
    <w:rsid w:val="29A395F1"/>
    <w:rsid w:val="29E25091"/>
    <w:rsid w:val="2A2035AD"/>
    <w:rsid w:val="2A58AFB8"/>
    <w:rsid w:val="2A980997"/>
    <w:rsid w:val="2AC650CF"/>
    <w:rsid w:val="2ACFE5FD"/>
    <w:rsid w:val="2AD0EDDB"/>
    <w:rsid w:val="2AF4FE10"/>
    <w:rsid w:val="2B0AD964"/>
    <w:rsid w:val="2B1B84A6"/>
    <w:rsid w:val="2B1BD84A"/>
    <w:rsid w:val="2B22C4CC"/>
    <w:rsid w:val="2B486C77"/>
    <w:rsid w:val="2B52DAE2"/>
    <w:rsid w:val="2B5D8608"/>
    <w:rsid w:val="2B6E1C39"/>
    <w:rsid w:val="2B7C5D9B"/>
    <w:rsid w:val="2B8414E3"/>
    <w:rsid w:val="2B858FCB"/>
    <w:rsid w:val="2B875298"/>
    <w:rsid w:val="2B8E296F"/>
    <w:rsid w:val="2BB49B6F"/>
    <w:rsid w:val="2BD638E8"/>
    <w:rsid w:val="2C05AA5C"/>
    <w:rsid w:val="2C15EFA8"/>
    <w:rsid w:val="2C604F13"/>
    <w:rsid w:val="2C60A8B2"/>
    <w:rsid w:val="2C61D1C1"/>
    <w:rsid w:val="2C76F796"/>
    <w:rsid w:val="2CCEFF83"/>
    <w:rsid w:val="2D13AD8F"/>
    <w:rsid w:val="2D179A07"/>
    <w:rsid w:val="2D2322F9"/>
    <w:rsid w:val="2D29491C"/>
    <w:rsid w:val="2D483E6F"/>
    <w:rsid w:val="2D4BBFC5"/>
    <w:rsid w:val="2D6DD7FA"/>
    <w:rsid w:val="2D715C45"/>
    <w:rsid w:val="2D762AD3"/>
    <w:rsid w:val="2DA5F455"/>
    <w:rsid w:val="2DDAC91B"/>
    <w:rsid w:val="2DFDA222"/>
    <w:rsid w:val="2E06369E"/>
    <w:rsid w:val="2E1690B9"/>
    <w:rsid w:val="2E61E696"/>
    <w:rsid w:val="2E671468"/>
    <w:rsid w:val="2E7346CC"/>
    <w:rsid w:val="2E922D77"/>
    <w:rsid w:val="2E9DCF75"/>
    <w:rsid w:val="2EA389C3"/>
    <w:rsid w:val="2EA97675"/>
    <w:rsid w:val="2EBB1E2D"/>
    <w:rsid w:val="2ECB1944"/>
    <w:rsid w:val="2EF429B7"/>
    <w:rsid w:val="2EFCCE3A"/>
    <w:rsid w:val="2F50A57C"/>
    <w:rsid w:val="2F66F2C6"/>
    <w:rsid w:val="30055EB3"/>
    <w:rsid w:val="302EA8C3"/>
    <w:rsid w:val="30399FD6"/>
    <w:rsid w:val="304B05EC"/>
    <w:rsid w:val="3085BD6C"/>
    <w:rsid w:val="30880C92"/>
    <w:rsid w:val="30B69B39"/>
    <w:rsid w:val="30C9DF7A"/>
    <w:rsid w:val="30EFE74E"/>
    <w:rsid w:val="310079DD"/>
    <w:rsid w:val="31013D59"/>
    <w:rsid w:val="313E00B8"/>
    <w:rsid w:val="31AE6C24"/>
    <w:rsid w:val="31DB2F27"/>
    <w:rsid w:val="31DCBF28"/>
    <w:rsid w:val="3202BA06"/>
    <w:rsid w:val="322E3929"/>
    <w:rsid w:val="3296D91B"/>
    <w:rsid w:val="32A3B65E"/>
    <w:rsid w:val="32C6BCF0"/>
    <w:rsid w:val="32CB0876"/>
    <w:rsid w:val="32D1C58B"/>
    <w:rsid w:val="32F11F32"/>
    <w:rsid w:val="332A7C13"/>
    <w:rsid w:val="33315ACA"/>
    <w:rsid w:val="33473455"/>
    <w:rsid w:val="334F8D0A"/>
    <w:rsid w:val="33603BFC"/>
    <w:rsid w:val="3376F19B"/>
    <w:rsid w:val="33BBF1D5"/>
    <w:rsid w:val="33FD46BA"/>
    <w:rsid w:val="342D6BFE"/>
    <w:rsid w:val="344D6797"/>
    <w:rsid w:val="3458B9B4"/>
    <w:rsid w:val="347D7B1B"/>
    <w:rsid w:val="34A07208"/>
    <w:rsid w:val="34AB674B"/>
    <w:rsid w:val="34AB9C6F"/>
    <w:rsid w:val="34C83205"/>
    <w:rsid w:val="34D54091"/>
    <w:rsid w:val="350D10F9"/>
    <w:rsid w:val="3510DEB0"/>
    <w:rsid w:val="3522ABEC"/>
    <w:rsid w:val="355E6EDE"/>
    <w:rsid w:val="35D2C647"/>
    <w:rsid w:val="35DBD153"/>
    <w:rsid w:val="35EF28DB"/>
    <w:rsid w:val="35F12D79"/>
    <w:rsid w:val="36146759"/>
    <w:rsid w:val="3631A3AD"/>
    <w:rsid w:val="363F31EE"/>
    <w:rsid w:val="3671F785"/>
    <w:rsid w:val="3678CBA5"/>
    <w:rsid w:val="36965F39"/>
    <w:rsid w:val="3697DCBE"/>
    <w:rsid w:val="36A81E16"/>
    <w:rsid w:val="36B72C4D"/>
    <w:rsid w:val="36BE7C4D"/>
    <w:rsid w:val="36FEC7D1"/>
    <w:rsid w:val="370E2868"/>
    <w:rsid w:val="37260FE5"/>
    <w:rsid w:val="375A998A"/>
    <w:rsid w:val="376FBB61"/>
    <w:rsid w:val="379B7D2C"/>
    <w:rsid w:val="37A5697F"/>
    <w:rsid w:val="37E2369F"/>
    <w:rsid w:val="37F1DD02"/>
    <w:rsid w:val="384C9F41"/>
    <w:rsid w:val="384CF413"/>
    <w:rsid w:val="3859B2AE"/>
    <w:rsid w:val="390B8BC2"/>
    <w:rsid w:val="390F612D"/>
    <w:rsid w:val="3919BD55"/>
    <w:rsid w:val="39534E74"/>
    <w:rsid w:val="3957B596"/>
    <w:rsid w:val="3957DFFB"/>
    <w:rsid w:val="398B4547"/>
    <w:rsid w:val="39977373"/>
    <w:rsid w:val="399B6735"/>
    <w:rsid w:val="399F632A"/>
    <w:rsid w:val="39CC8F33"/>
    <w:rsid w:val="39D3DF79"/>
    <w:rsid w:val="39DAC1FB"/>
    <w:rsid w:val="39E469A1"/>
    <w:rsid w:val="39F084C2"/>
    <w:rsid w:val="3A00268E"/>
    <w:rsid w:val="3A3A7691"/>
    <w:rsid w:val="3A46BEEC"/>
    <w:rsid w:val="3A4E973C"/>
    <w:rsid w:val="3A5FB478"/>
    <w:rsid w:val="3AC90A04"/>
    <w:rsid w:val="3AE5E837"/>
    <w:rsid w:val="3B10E2A3"/>
    <w:rsid w:val="3B2062A5"/>
    <w:rsid w:val="3B2C6F13"/>
    <w:rsid w:val="3B4A6037"/>
    <w:rsid w:val="3B64A6DB"/>
    <w:rsid w:val="3B794B35"/>
    <w:rsid w:val="3B99A244"/>
    <w:rsid w:val="3B9BF6EF"/>
    <w:rsid w:val="3BB1032A"/>
    <w:rsid w:val="3BD2ACBF"/>
    <w:rsid w:val="3BD44249"/>
    <w:rsid w:val="3BF64C1E"/>
    <w:rsid w:val="3BF6CB9B"/>
    <w:rsid w:val="3BF98108"/>
    <w:rsid w:val="3C07592B"/>
    <w:rsid w:val="3C146262"/>
    <w:rsid w:val="3C52C5A9"/>
    <w:rsid w:val="3C5326FB"/>
    <w:rsid w:val="3C911DE8"/>
    <w:rsid w:val="3CAD6F27"/>
    <w:rsid w:val="3CC0D10F"/>
    <w:rsid w:val="3CC605DD"/>
    <w:rsid w:val="3D1BF095"/>
    <w:rsid w:val="3D268C71"/>
    <w:rsid w:val="3D27B4EE"/>
    <w:rsid w:val="3D2B2990"/>
    <w:rsid w:val="3D48BB32"/>
    <w:rsid w:val="3D4E9B02"/>
    <w:rsid w:val="3D515C6F"/>
    <w:rsid w:val="3D85A1AB"/>
    <w:rsid w:val="3D85C02B"/>
    <w:rsid w:val="3DB1F92B"/>
    <w:rsid w:val="3DCC6A97"/>
    <w:rsid w:val="3DFF9BFA"/>
    <w:rsid w:val="3E1A5933"/>
    <w:rsid w:val="3E33FA22"/>
    <w:rsid w:val="3E3688B3"/>
    <w:rsid w:val="3E40A116"/>
    <w:rsid w:val="3E4267DA"/>
    <w:rsid w:val="3E553430"/>
    <w:rsid w:val="3E572E86"/>
    <w:rsid w:val="3E71F12C"/>
    <w:rsid w:val="3EA1824A"/>
    <w:rsid w:val="3EB0ED00"/>
    <w:rsid w:val="3EBD9870"/>
    <w:rsid w:val="3EC49AA7"/>
    <w:rsid w:val="3ED20FAD"/>
    <w:rsid w:val="3ED2490A"/>
    <w:rsid w:val="3ED397B1"/>
    <w:rsid w:val="3EEFA746"/>
    <w:rsid w:val="3F0674BD"/>
    <w:rsid w:val="3F0A4D81"/>
    <w:rsid w:val="3F2C1A61"/>
    <w:rsid w:val="3F8A666B"/>
    <w:rsid w:val="3FAF964D"/>
    <w:rsid w:val="3FE15F2D"/>
    <w:rsid w:val="3FEC0E7B"/>
    <w:rsid w:val="3FF622EE"/>
    <w:rsid w:val="40062803"/>
    <w:rsid w:val="4071623E"/>
    <w:rsid w:val="407EFB2E"/>
    <w:rsid w:val="40C69833"/>
    <w:rsid w:val="40F37173"/>
    <w:rsid w:val="410449F2"/>
    <w:rsid w:val="4131159E"/>
    <w:rsid w:val="41490689"/>
    <w:rsid w:val="417A089C"/>
    <w:rsid w:val="418FCD52"/>
    <w:rsid w:val="41A5502F"/>
    <w:rsid w:val="41A771F3"/>
    <w:rsid w:val="41BB3552"/>
    <w:rsid w:val="41BF9235"/>
    <w:rsid w:val="420274F3"/>
    <w:rsid w:val="4231BB19"/>
    <w:rsid w:val="42341BC1"/>
    <w:rsid w:val="42368956"/>
    <w:rsid w:val="423EAD96"/>
    <w:rsid w:val="424DBCBF"/>
    <w:rsid w:val="42576CE7"/>
    <w:rsid w:val="425807B1"/>
    <w:rsid w:val="427C0891"/>
    <w:rsid w:val="427D5FEA"/>
    <w:rsid w:val="4291A203"/>
    <w:rsid w:val="429FF315"/>
    <w:rsid w:val="42C41596"/>
    <w:rsid w:val="42F77C18"/>
    <w:rsid w:val="42FA1110"/>
    <w:rsid w:val="42FFD6EF"/>
    <w:rsid w:val="430A86E0"/>
    <w:rsid w:val="431B2ADE"/>
    <w:rsid w:val="4337EF4C"/>
    <w:rsid w:val="434329FA"/>
    <w:rsid w:val="43547C91"/>
    <w:rsid w:val="43A708D4"/>
    <w:rsid w:val="43AB976A"/>
    <w:rsid w:val="43B69BF0"/>
    <w:rsid w:val="43D59143"/>
    <w:rsid w:val="444AF5BC"/>
    <w:rsid w:val="447799EB"/>
    <w:rsid w:val="4479274A"/>
    <w:rsid w:val="44A7CDAF"/>
    <w:rsid w:val="44E606E7"/>
    <w:rsid w:val="44EBC0DA"/>
    <w:rsid w:val="4514F847"/>
    <w:rsid w:val="4537A50B"/>
    <w:rsid w:val="45389219"/>
    <w:rsid w:val="4542F743"/>
    <w:rsid w:val="45659ED8"/>
    <w:rsid w:val="45E32303"/>
    <w:rsid w:val="45EDE435"/>
    <w:rsid w:val="45EFC73A"/>
    <w:rsid w:val="462AFF4E"/>
    <w:rsid w:val="462B0531"/>
    <w:rsid w:val="464B0D97"/>
    <w:rsid w:val="46CB2DB0"/>
    <w:rsid w:val="47110C6F"/>
    <w:rsid w:val="471B9B71"/>
    <w:rsid w:val="47666E53"/>
    <w:rsid w:val="47C6E2FD"/>
    <w:rsid w:val="47D18979"/>
    <w:rsid w:val="47F896CE"/>
    <w:rsid w:val="4811D287"/>
    <w:rsid w:val="4827EDB4"/>
    <w:rsid w:val="48500782"/>
    <w:rsid w:val="4857B0B2"/>
    <w:rsid w:val="4861D97B"/>
    <w:rsid w:val="487D7789"/>
    <w:rsid w:val="4881DF9B"/>
    <w:rsid w:val="48900CDA"/>
    <w:rsid w:val="48A3DB87"/>
    <w:rsid w:val="48B12FC7"/>
    <w:rsid w:val="48B63558"/>
    <w:rsid w:val="48D2E982"/>
    <w:rsid w:val="48D7EB15"/>
    <w:rsid w:val="48E6BE9E"/>
    <w:rsid w:val="48EEA0D4"/>
    <w:rsid w:val="48F3CECC"/>
    <w:rsid w:val="49151426"/>
    <w:rsid w:val="49395B17"/>
    <w:rsid w:val="493ECF7D"/>
    <w:rsid w:val="493FE2BF"/>
    <w:rsid w:val="4943BB0E"/>
    <w:rsid w:val="494A32AC"/>
    <w:rsid w:val="495796A3"/>
    <w:rsid w:val="499B9DB0"/>
    <w:rsid w:val="49BEEB90"/>
    <w:rsid w:val="49D9DD75"/>
    <w:rsid w:val="49F85D48"/>
    <w:rsid w:val="49FABA13"/>
    <w:rsid w:val="4A2BDD3B"/>
    <w:rsid w:val="4A3E5408"/>
    <w:rsid w:val="4A950BF4"/>
    <w:rsid w:val="4A976DA2"/>
    <w:rsid w:val="4AD6CB32"/>
    <w:rsid w:val="4AD92E02"/>
    <w:rsid w:val="4ADF8B6F"/>
    <w:rsid w:val="4AE10E1D"/>
    <w:rsid w:val="4AE2EEF7"/>
    <w:rsid w:val="4AE6D57A"/>
    <w:rsid w:val="4B09E8F1"/>
    <w:rsid w:val="4B271BF9"/>
    <w:rsid w:val="4B279ABE"/>
    <w:rsid w:val="4B2ED652"/>
    <w:rsid w:val="4B303790"/>
    <w:rsid w:val="4B5232C5"/>
    <w:rsid w:val="4B54B9FA"/>
    <w:rsid w:val="4B9BBC40"/>
    <w:rsid w:val="4BAE0E40"/>
    <w:rsid w:val="4BCD5906"/>
    <w:rsid w:val="4BDEA9EF"/>
    <w:rsid w:val="4BF2B3A9"/>
    <w:rsid w:val="4C0DE883"/>
    <w:rsid w:val="4C37FF62"/>
    <w:rsid w:val="4C548CF3"/>
    <w:rsid w:val="4C750C65"/>
    <w:rsid w:val="4C764E16"/>
    <w:rsid w:val="4C8236B0"/>
    <w:rsid w:val="4C886449"/>
    <w:rsid w:val="4C8E26C0"/>
    <w:rsid w:val="4C93135B"/>
    <w:rsid w:val="4C9ACB65"/>
    <w:rsid w:val="4CE588AF"/>
    <w:rsid w:val="4D027B24"/>
    <w:rsid w:val="4D0A2BB1"/>
    <w:rsid w:val="4D350CC1"/>
    <w:rsid w:val="4D39C42C"/>
    <w:rsid w:val="4D4CCC15"/>
    <w:rsid w:val="4D4D1341"/>
    <w:rsid w:val="4D55D8A0"/>
    <w:rsid w:val="4D86BD75"/>
    <w:rsid w:val="4D8D7857"/>
    <w:rsid w:val="4DC13572"/>
    <w:rsid w:val="4DC6FE74"/>
    <w:rsid w:val="4DDD3AE5"/>
    <w:rsid w:val="4DE10674"/>
    <w:rsid w:val="4DEBAFA4"/>
    <w:rsid w:val="4E04B9D4"/>
    <w:rsid w:val="4E105DAD"/>
    <w:rsid w:val="4E10DCC6"/>
    <w:rsid w:val="4E5D4DDB"/>
    <w:rsid w:val="4E5F3B80"/>
    <w:rsid w:val="4E711205"/>
    <w:rsid w:val="4E8DCE9B"/>
    <w:rsid w:val="4E976B8D"/>
    <w:rsid w:val="4EAAF5FD"/>
    <w:rsid w:val="4EBEF56A"/>
    <w:rsid w:val="4F04F9C8"/>
    <w:rsid w:val="4F1DA3A1"/>
    <w:rsid w:val="4F2B927B"/>
    <w:rsid w:val="4F4F331A"/>
    <w:rsid w:val="4FAC2E0E"/>
    <w:rsid w:val="4FB47F40"/>
    <w:rsid w:val="4FC6A024"/>
    <w:rsid w:val="4FF995EE"/>
    <w:rsid w:val="4FFB0BE1"/>
    <w:rsid w:val="5018780B"/>
    <w:rsid w:val="5020A2C3"/>
    <w:rsid w:val="503FB6DC"/>
    <w:rsid w:val="50436724"/>
    <w:rsid w:val="5044347B"/>
    <w:rsid w:val="504BB856"/>
    <w:rsid w:val="505821FB"/>
    <w:rsid w:val="5077DD9B"/>
    <w:rsid w:val="5087B79A"/>
    <w:rsid w:val="50997F0F"/>
    <w:rsid w:val="50B97D0A"/>
    <w:rsid w:val="50F55DC0"/>
    <w:rsid w:val="50F89353"/>
    <w:rsid w:val="51087EC7"/>
    <w:rsid w:val="512C3FE9"/>
    <w:rsid w:val="5147FE6F"/>
    <w:rsid w:val="5158A3A6"/>
    <w:rsid w:val="51749C30"/>
    <w:rsid w:val="5196DC42"/>
    <w:rsid w:val="519FD175"/>
    <w:rsid w:val="51A8B2C7"/>
    <w:rsid w:val="51BDB08B"/>
    <w:rsid w:val="51EFB583"/>
    <w:rsid w:val="51F50028"/>
    <w:rsid w:val="51F5A1E7"/>
    <w:rsid w:val="51F87B6D"/>
    <w:rsid w:val="5227FB1C"/>
    <w:rsid w:val="523D822C"/>
    <w:rsid w:val="5242315E"/>
    <w:rsid w:val="52585241"/>
    <w:rsid w:val="527FF46A"/>
    <w:rsid w:val="5286D3DC"/>
    <w:rsid w:val="5290F037"/>
    <w:rsid w:val="52BFFC47"/>
    <w:rsid w:val="53311F44"/>
    <w:rsid w:val="5332ACA3"/>
    <w:rsid w:val="535B572E"/>
    <w:rsid w:val="53775AD1"/>
    <w:rsid w:val="53835918"/>
    <w:rsid w:val="53A9A03B"/>
    <w:rsid w:val="53B74B6B"/>
    <w:rsid w:val="53BAD7F3"/>
    <w:rsid w:val="53E3E861"/>
    <w:rsid w:val="54073F97"/>
    <w:rsid w:val="540E51BF"/>
    <w:rsid w:val="541BC4CB"/>
    <w:rsid w:val="543EDB69"/>
    <w:rsid w:val="5446043F"/>
    <w:rsid w:val="546DB9BA"/>
    <w:rsid w:val="547D9A0E"/>
    <w:rsid w:val="54866DB5"/>
    <w:rsid w:val="5487F063"/>
    <w:rsid w:val="5495A623"/>
    <w:rsid w:val="54A8BB16"/>
    <w:rsid w:val="54AA196D"/>
    <w:rsid w:val="54DA0E60"/>
    <w:rsid w:val="54E34CF6"/>
    <w:rsid w:val="553B6FAC"/>
    <w:rsid w:val="555BFA91"/>
    <w:rsid w:val="55941D04"/>
    <w:rsid w:val="55B9A0F7"/>
    <w:rsid w:val="55D05A61"/>
    <w:rsid w:val="55E40CD7"/>
    <w:rsid w:val="560CED31"/>
    <w:rsid w:val="5623C0C4"/>
    <w:rsid w:val="562A04B5"/>
    <w:rsid w:val="56734298"/>
    <w:rsid w:val="56ED2664"/>
    <w:rsid w:val="572FAE07"/>
    <w:rsid w:val="575129B7"/>
    <w:rsid w:val="578BBB63"/>
    <w:rsid w:val="57A9D71D"/>
    <w:rsid w:val="57AB9C1A"/>
    <w:rsid w:val="57B67AEC"/>
    <w:rsid w:val="57C78A38"/>
    <w:rsid w:val="57D16222"/>
    <w:rsid w:val="5803E176"/>
    <w:rsid w:val="5849D1CF"/>
    <w:rsid w:val="586AD696"/>
    <w:rsid w:val="5896D79D"/>
    <w:rsid w:val="589B5FED"/>
    <w:rsid w:val="589B69A3"/>
    <w:rsid w:val="58AB6844"/>
    <w:rsid w:val="58ADF91B"/>
    <w:rsid w:val="58B271E8"/>
    <w:rsid w:val="58C5A3E4"/>
    <w:rsid w:val="58C5FB48"/>
    <w:rsid w:val="58EC4B1D"/>
    <w:rsid w:val="5918AC14"/>
    <w:rsid w:val="594D6216"/>
    <w:rsid w:val="595B25F5"/>
    <w:rsid w:val="597489E3"/>
    <w:rsid w:val="5980CB3A"/>
    <w:rsid w:val="599347D2"/>
    <w:rsid w:val="59ABE14E"/>
    <w:rsid w:val="59C8C270"/>
    <w:rsid w:val="59DC0875"/>
    <w:rsid w:val="59E90EE5"/>
    <w:rsid w:val="59FB4D1C"/>
    <w:rsid w:val="59FE64A6"/>
    <w:rsid w:val="5A19E4A4"/>
    <w:rsid w:val="5A5A10F4"/>
    <w:rsid w:val="5A5F0C33"/>
    <w:rsid w:val="5A9B72E7"/>
    <w:rsid w:val="5AAA0AB7"/>
    <w:rsid w:val="5AB47C75"/>
    <w:rsid w:val="5ACA486C"/>
    <w:rsid w:val="5AD686E8"/>
    <w:rsid w:val="5AEF51CC"/>
    <w:rsid w:val="5B22A114"/>
    <w:rsid w:val="5B3DBE88"/>
    <w:rsid w:val="5B420191"/>
    <w:rsid w:val="5B4237F1"/>
    <w:rsid w:val="5B5F8B68"/>
    <w:rsid w:val="5B96666F"/>
    <w:rsid w:val="5C11D557"/>
    <w:rsid w:val="5C781442"/>
    <w:rsid w:val="5C78420D"/>
    <w:rsid w:val="5CCE2E41"/>
    <w:rsid w:val="5CD0F0E4"/>
    <w:rsid w:val="5CD40998"/>
    <w:rsid w:val="5CE2841C"/>
    <w:rsid w:val="5D068C28"/>
    <w:rsid w:val="5D1EF708"/>
    <w:rsid w:val="5D77084D"/>
    <w:rsid w:val="5DB4297F"/>
    <w:rsid w:val="5DBCC651"/>
    <w:rsid w:val="5DD8B6F7"/>
    <w:rsid w:val="5DE07CA4"/>
    <w:rsid w:val="5DF5C5DC"/>
    <w:rsid w:val="5E17B954"/>
    <w:rsid w:val="5E3E5DE2"/>
    <w:rsid w:val="5E6CA1B3"/>
    <w:rsid w:val="5E6CC145"/>
    <w:rsid w:val="5E898B51"/>
    <w:rsid w:val="5EC66E37"/>
    <w:rsid w:val="5EEAB692"/>
    <w:rsid w:val="5F1CDC7B"/>
    <w:rsid w:val="5F2AED1F"/>
    <w:rsid w:val="5F3EAA05"/>
    <w:rsid w:val="5F3F5BC3"/>
    <w:rsid w:val="5F4FF9E0"/>
    <w:rsid w:val="5F6ACFE0"/>
    <w:rsid w:val="5F6C5372"/>
    <w:rsid w:val="5F8508A9"/>
    <w:rsid w:val="5F98EFA9"/>
    <w:rsid w:val="5FA442E7"/>
    <w:rsid w:val="5FC7C35A"/>
    <w:rsid w:val="5FE8C56D"/>
    <w:rsid w:val="602998ED"/>
    <w:rsid w:val="6039EDBA"/>
    <w:rsid w:val="603E13AE"/>
    <w:rsid w:val="6043C741"/>
    <w:rsid w:val="605FDDC3"/>
    <w:rsid w:val="6070B202"/>
    <w:rsid w:val="60ADFB03"/>
    <w:rsid w:val="60CBF208"/>
    <w:rsid w:val="610467AF"/>
    <w:rsid w:val="61126B62"/>
    <w:rsid w:val="6133FF71"/>
    <w:rsid w:val="614E7566"/>
    <w:rsid w:val="61556A13"/>
    <w:rsid w:val="6167430A"/>
    <w:rsid w:val="6185463C"/>
    <w:rsid w:val="61A8262D"/>
    <w:rsid w:val="61C3EF67"/>
    <w:rsid w:val="61CD7219"/>
    <w:rsid w:val="61EBA85C"/>
    <w:rsid w:val="61ED96C3"/>
    <w:rsid w:val="62282F08"/>
    <w:rsid w:val="6230EDC7"/>
    <w:rsid w:val="623E8D2F"/>
    <w:rsid w:val="62410E01"/>
    <w:rsid w:val="62588AC4"/>
    <w:rsid w:val="625FCAEA"/>
    <w:rsid w:val="626BFCC3"/>
    <w:rsid w:val="6286A4BB"/>
    <w:rsid w:val="62DD13EA"/>
    <w:rsid w:val="62DECFF1"/>
    <w:rsid w:val="62F6D647"/>
    <w:rsid w:val="631AE121"/>
    <w:rsid w:val="632DB5A1"/>
    <w:rsid w:val="635E4F11"/>
    <w:rsid w:val="639129AF"/>
    <w:rsid w:val="63F1A5E7"/>
    <w:rsid w:val="64084D8F"/>
    <w:rsid w:val="640BC00D"/>
    <w:rsid w:val="6415264A"/>
    <w:rsid w:val="6428946C"/>
    <w:rsid w:val="643389AF"/>
    <w:rsid w:val="644A0C24"/>
    <w:rsid w:val="64565FF9"/>
    <w:rsid w:val="645C5C40"/>
    <w:rsid w:val="64639D57"/>
    <w:rsid w:val="646E3337"/>
    <w:rsid w:val="647B139A"/>
    <w:rsid w:val="64ED4551"/>
    <w:rsid w:val="6527B753"/>
    <w:rsid w:val="6527BFB5"/>
    <w:rsid w:val="6558A53C"/>
    <w:rsid w:val="656CCC1E"/>
    <w:rsid w:val="65705D91"/>
    <w:rsid w:val="657C1766"/>
    <w:rsid w:val="65919B8F"/>
    <w:rsid w:val="65AE9D47"/>
    <w:rsid w:val="65AEAFD9"/>
    <w:rsid w:val="65B10B71"/>
    <w:rsid w:val="65E22109"/>
    <w:rsid w:val="65E3B80A"/>
    <w:rsid w:val="65F37D5B"/>
    <w:rsid w:val="661ADA3D"/>
    <w:rsid w:val="6635D22A"/>
    <w:rsid w:val="6641D214"/>
    <w:rsid w:val="664209E2"/>
    <w:rsid w:val="664CB8F1"/>
    <w:rsid w:val="6654DF86"/>
    <w:rsid w:val="66593145"/>
    <w:rsid w:val="6669AD00"/>
    <w:rsid w:val="66A4D752"/>
    <w:rsid w:val="66C87CFB"/>
    <w:rsid w:val="66F1B2BE"/>
    <w:rsid w:val="6712FC76"/>
    <w:rsid w:val="6731454B"/>
    <w:rsid w:val="6774CD9C"/>
    <w:rsid w:val="677CAFF9"/>
    <w:rsid w:val="67866398"/>
    <w:rsid w:val="679BE28E"/>
    <w:rsid w:val="67BB3565"/>
    <w:rsid w:val="67BCAE11"/>
    <w:rsid w:val="67D1A28B"/>
    <w:rsid w:val="67DBD252"/>
    <w:rsid w:val="67FC0B0F"/>
    <w:rsid w:val="67FF5DB4"/>
    <w:rsid w:val="680220DA"/>
    <w:rsid w:val="68102704"/>
    <w:rsid w:val="681D193C"/>
    <w:rsid w:val="682D2449"/>
    <w:rsid w:val="683E27EC"/>
    <w:rsid w:val="6894AEDB"/>
    <w:rsid w:val="68BD6F5A"/>
    <w:rsid w:val="68CD15AC"/>
    <w:rsid w:val="68F463AE"/>
    <w:rsid w:val="68FD94E9"/>
    <w:rsid w:val="6910B83D"/>
    <w:rsid w:val="692F7EC1"/>
    <w:rsid w:val="693D9CB8"/>
    <w:rsid w:val="695A8863"/>
    <w:rsid w:val="696617CB"/>
    <w:rsid w:val="697AF690"/>
    <w:rsid w:val="697DC6A7"/>
    <w:rsid w:val="698076E9"/>
    <w:rsid w:val="698FC898"/>
    <w:rsid w:val="69B2E480"/>
    <w:rsid w:val="69BC5CA8"/>
    <w:rsid w:val="69C8A3FA"/>
    <w:rsid w:val="69C8F4AA"/>
    <w:rsid w:val="6A082A4E"/>
    <w:rsid w:val="6A39E275"/>
    <w:rsid w:val="6A403D41"/>
    <w:rsid w:val="6A6E48F0"/>
    <w:rsid w:val="6A7B316F"/>
    <w:rsid w:val="6A87714D"/>
    <w:rsid w:val="6A92232F"/>
    <w:rsid w:val="6AA422AC"/>
    <w:rsid w:val="6AA62CCE"/>
    <w:rsid w:val="6AA7E733"/>
    <w:rsid w:val="6ACDA1C4"/>
    <w:rsid w:val="6B014E2C"/>
    <w:rsid w:val="6B1CFEC9"/>
    <w:rsid w:val="6B765493"/>
    <w:rsid w:val="6B7D4BC3"/>
    <w:rsid w:val="6B87C6DC"/>
    <w:rsid w:val="6BA423C3"/>
    <w:rsid w:val="6BC530DA"/>
    <w:rsid w:val="6BE66D99"/>
    <w:rsid w:val="6C024761"/>
    <w:rsid w:val="6C0FA0CE"/>
    <w:rsid w:val="6C23AFFB"/>
    <w:rsid w:val="6C4BE912"/>
    <w:rsid w:val="6C5DD4DD"/>
    <w:rsid w:val="6C685AC3"/>
    <w:rsid w:val="6C865004"/>
    <w:rsid w:val="6C873B94"/>
    <w:rsid w:val="6C9635A8"/>
    <w:rsid w:val="6CA39326"/>
    <w:rsid w:val="6CA513AE"/>
    <w:rsid w:val="6CB7C5C4"/>
    <w:rsid w:val="6CE1D157"/>
    <w:rsid w:val="6D5A3393"/>
    <w:rsid w:val="6DA086CF"/>
    <w:rsid w:val="6DB4BE45"/>
    <w:rsid w:val="6DB7D8EA"/>
    <w:rsid w:val="6DB9C1BE"/>
    <w:rsid w:val="6DFF0858"/>
    <w:rsid w:val="6E21CBC9"/>
    <w:rsid w:val="6E320609"/>
    <w:rsid w:val="6E4A1948"/>
    <w:rsid w:val="6E5CBACA"/>
    <w:rsid w:val="6E86C70C"/>
    <w:rsid w:val="6E9C65CD"/>
    <w:rsid w:val="6EA64707"/>
    <w:rsid w:val="6ED1E888"/>
    <w:rsid w:val="6EED9A07"/>
    <w:rsid w:val="6EEDD247"/>
    <w:rsid w:val="6F1F9E74"/>
    <w:rsid w:val="6F38B966"/>
    <w:rsid w:val="6F71AB87"/>
    <w:rsid w:val="6F87CA4C"/>
    <w:rsid w:val="6F88E945"/>
    <w:rsid w:val="6F95759F"/>
    <w:rsid w:val="6F9EFB37"/>
    <w:rsid w:val="6FA6228A"/>
    <w:rsid w:val="6FDC3999"/>
    <w:rsid w:val="6FF1B507"/>
    <w:rsid w:val="6FF88B2B"/>
    <w:rsid w:val="70148B3F"/>
    <w:rsid w:val="701E4077"/>
    <w:rsid w:val="702A1D27"/>
    <w:rsid w:val="7055D5F7"/>
    <w:rsid w:val="70724C70"/>
    <w:rsid w:val="707FA2EA"/>
    <w:rsid w:val="70867C9F"/>
    <w:rsid w:val="70A09A21"/>
    <w:rsid w:val="70A24678"/>
    <w:rsid w:val="70B10B15"/>
    <w:rsid w:val="70B76C4B"/>
    <w:rsid w:val="70BB616A"/>
    <w:rsid w:val="71013D70"/>
    <w:rsid w:val="71251A25"/>
    <w:rsid w:val="71262DAD"/>
    <w:rsid w:val="71654723"/>
    <w:rsid w:val="716EB29B"/>
    <w:rsid w:val="71E024CE"/>
    <w:rsid w:val="71E9B508"/>
    <w:rsid w:val="72058A36"/>
    <w:rsid w:val="7233A44C"/>
    <w:rsid w:val="724EFF17"/>
    <w:rsid w:val="7252778A"/>
    <w:rsid w:val="727BB874"/>
    <w:rsid w:val="72809F31"/>
    <w:rsid w:val="72BF97CB"/>
    <w:rsid w:val="72D2512F"/>
    <w:rsid w:val="73558FD4"/>
    <w:rsid w:val="736F89AA"/>
    <w:rsid w:val="7391CCE3"/>
    <w:rsid w:val="73B59902"/>
    <w:rsid w:val="73F3022C"/>
    <w:rsid w:val="742A7EC2"/>
    <w:rsid w:val="7431100C"/>
    <w:rsid w:val="7433E6B7"/>
    <w:rsid w:val="74681D74"/>
    <w:rsid w:val="746CB694"/>
    <w:rsid w:val="74990404"/>
    <w:rsid w:val="74A768C8"/>
    <w:rsid w:val="74AB54A3"/>
    <w:rsid w:val="74B96838"/>
    <w:rsid w:val="74D7C012"/>
    <w:rsid w:val="74E73A9B"/>
    <w:rsid w:val="74F96C4F"/>
    <w:rsid w:val="7547B5D1"/>
    <w:rsid w:val="754ABDEA"/>
    <w:rsid w:val="756A2E8E"/>
    <w:rsid w:val="7575AD03"/>
    <w:rsid w:val="7587FD5A"/>
    <w:rsid w:val="758E4133"/>
    <w:rsid w:val="758ED28D"/>
    <w:rsid w:val="75C110B1"/>
    <w:rsid w:val="75E6F585"/>
    <w:rsid w:val="75F93828"/>
    <w:rsid w:val="760B9C33"/>
    <w:rsid w:val="762A16AF"/>
    <w:rsid w:val="763AC4A6"/>
    <w:rsid w:val="76797F47"/>
    <w:rsid w:val="76830AFC"/>
    <w:rsid w:val="76B48D08"/>
    <w:rsid w:val="76D7AB36"/>
    <w:rsid w:val="76DCE9CE"/>
    <w:rsid w:val="76E83ABD"/>
    <w:rsid w:val="770D8572"/>
    <w:rsid w:val="773E163F"/>
    <w:rsid w:val="773E3BDA"/>
    <w:rsid w:val="7748C551"/>
    <w:rsid w:val="774998A5"/>
    <w:rsid w:val="77791D15"/>
    <w:rsid w:val="78BB05CA"/>
    <w:rsid w:val="78C68EBC"/>
    <w:rsid w:val="792B0D1D"/>
    <w:rsid w:val="793375E3"/>
    <w:rsid w:val="79366102"/>
    <w:rsid w:val="79611FF9"/>
    <w:rsid w:val="79C2D41C"/>
    <w:rsid w:val="79EAA7B8"/>
    <w:rsid w:val="79FDE102"/>
    <w:rsid w:val="7A601DE3"/>
    <w:rsid w:val="7AF0268A"/>
    <w:rsid w:val="7B21694B"/>
    <w:rsid w:val="7BE3613C"/>
    <w:rsid w:val="7BEC064B"/>
    <w:rsid w:val="7C3C02AD"/>
    <w:rsid w:val="7C55836B"/>
    <w:rsid w:val="7C6C27FF"/>
    <w:rsid w:val="7C72A2BA"/>
    <w:rsid w:val="7CA8C20A"/>
    <w:rsid w:val="7CAF7D36"/>
    <w:rsid w:val="7CBD8217"/>
    <w:rsid w:val="7CC9A4C0"/>
    <w:rsid w:val="7CDBAC52"/>
    <w:rsid w:val="7D168313"/>
    <w:rsid w:val="7D6E5870"/>
    <w:rsid w:val="7D6FA7E4"/>
    <w:rsid w:val="7D977BA3"/>
    <w:rsid w:val="7DC29CAB"/>
    <w:rsid w:val="7DD4E680"/>
    <w:rsid w:val="7DF84127"/>
    <w:rsid w:val="7E3FB601"/>
    <w:rsid w:val="7E48178F"/>
    <w:rsid w:val="7E5985FB"/>
    <w:rsid w:val="7E80DD1E"/>
    <w:rsid w:val="7EA475FF"/>
    <w:rsid w:val="7EE3C223"/>
    <w:rsid w:val="7EF48D5F"/>
    <w:rsid w:val="7F031C99"/>
    <w:rsid w:val="7F1084F1"/>
    <w:rsid w:val="7F334C04"/>
    <w:rsid w:val="7F35B4D3"/>
    <w:rsid w:val="7F73A36F"/>
    <w:rsid w:val="7FE2A8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21FC"/>
  <w15:chartTrackingRefBased/>
  <w15:docId w15:val="{21A181F0-B33E-4AA9-8B5C-118EF239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EC"/>
    <w:pPr>
      <w:spacing w:after="0" w:line="480" w:lineRule="auto"/>
      <w:ind w:firstLine="36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EC"/>
    <w:rPr>
      <w:color w:val="0563C1" w:themeColor="hyperlink"/>
      <w:u w:val="single"/>
    </w:rPr>
  </w:style>
  <w:style w:type="paragraph" w:styleId="ListParagraph">
    <w:name w:val="List Paragraph"/>
    <w:basedOn w:val="Normal"/>
    <w:uiPriority w:val="34"/>
    <w:qFormat/>
    <w:rsid w:val="00721CEC"/>
    <w:pPr>
      <w:spacing w:line="240" w:lineRule="auto"/>
      <w:ind w:left="720" w:firstLine="0"/>
      <w:contextualSpacing/>
      <w:jc w:val="left"/>
    </w:pPr>
    <w:rPr>
      <w:rFonts w:asciiTheme="minorHAnsi" w:hAnsiTheme="minorHAnsi" w:cstheme="minorBidi"/>
    </w:rPr>
  </w:style>
  <w:style w:type="paragraph" w:customStyle="1" w:styleId="paragraph">
    <w:name w:val="paragraph"/>
    <w:basedOn w:val="Normal"/>
    <w:rsid w:val="00721CEC"/>
    <w:pPr>
      <w:spacing w:before="100" w:beforeAutospacing="1" w:after="100" w:afterAutospacing="1" w:line="240" w:lineRule="auto"/>
      <w:ind w:firstLine="0"/>
      <w:jc w:val="left"/>
    </w:pPr>
    <w:rPr>
      <w:rFonts w:eastAsia="Times New Roman"/>
    </w:rPr>
  </w:style>
  <w:style w:type="character" w:customStyle="1" w:styleId="normaltextrun">
    <w:name w:val="normaltextrun"/>
    <w:basedOn w:val="DefaultParagraphFont"/>
    <w:rsid w:val="00721CEC"/>
  </w:style>
  <w:style w:type="character" w:customStyle="1" w:styleId="eop">
    <w:name w:val="eop"/>
    <w:basedOn w:val="DefaultParagraphFont"/>
    <w:rsid w:val="00721CEC"/>
  </w:style>
  <w:style w:type="character" w:customStyle="1" w:styleId="superscript">
    <w:name w:val="superscript"/>
    <w:basedOn w:val="DefaultParagraphFont"/>
    <w:rsid w:val="00787D82"/>
  </w:style>
  <w:style w:type="character" w:styleId="Strong">
    <w:name w:val="Strong"/>
    <w:basedOn w:val="DefaultParagraphFont"/>
    <w:uiPriority w:val="22"/>
    <w:qFormat/>
    <w:rsid w:val="00787D82"/>
    <w:rPr>
      <w:b/>
      <w:bCs/>
    </w:rPr>
  </w:style>
  <w:style w:type="paragraph" w:styleId="NormalWeb">
    <w:name w:val="Normal (Web)"/>
    <w:basedOn w:val="Normal"/>
    <w:uiPriority w:val="99"/>
    <w:semiHidden/>
    <w:unhideWhenUsed/>
    <w:rsid w:val="00E22DB6"/>
    <w:pPr>
      <w:spacing w:before="100" w:beforeAutospacing="1" w:after="100" w:afterAutospacing="1" w:line="240" w:lineRule="auto"/>
      <w:ind w:firstLine="0"/>
      <w:jc w:val="left"/>
    </w:pPr>
    <w:rPr>
      <w:rFonts w:eastAsia="Times New Roman"/>
    </w:rPr>
  </w:style>
  <w:style w:type="character" w:styleId="UnresolvedMention">
    <w:name w:val="Unresolved Mention"/>
    <w:basedOn w:val="DefaultParagraphFont"/>
    <w:uiPriority w:val="99"/>
    <w:semiHidden/>
    <w:unhideWhenUsed/>
    <w:rsid w:val="00BD375D"/>
    <w:rPr>
      <w:color w:val="605E5C"/>
      <w:shd w:val="clear" w:color="auto" w:fill="E1DFDD"/>
    </w:rPr>
  </w:style>
  <w:style w:type="paragraph" w:styleId="FootnoteText">
    <w:name w:val="footnote text"/>
    <w:basedOn w:val="Normal"/>
    <w:link w:val="FootnoteTextChar"/>
    <w:uiPriority w:val="99"/>
    <w:semiHidden/>
    <w:unhideWhenUsed/>
    <w:rsid w:val="00691B93"/>
    <w:pPr>
      <w:spacing w:line="240" w:lineRule="auto"/>
    </w:pPr>
    <w:rPr>
      <w:sz w:val="20"/>
      <w:szCs w:val="20"/>
    </w:rPr>
  </w:style>
  <w:style w:type="character" w:customStyle="1" w:styleId="FootnoteTextChar">
    <w:name w:val="Footnote Text Char"/>
    <w:basedOn w:val="DefaultParagraphFont"/>
    <w:link w:val="FootnoteText"/>
    <w:uiPriority w:val="99"/>
    <w:semiHidden/>
    <w:rsid w:val="00691B9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91B93"/>
    <w:rPr>
      <w:vertAlign w:val="superscript"/>
    </w:rPr>
  </w:style>
  <w:style w:type="paragraph" w:styleId="NoSpacing">
    <w:name w:val="No Spacing"/>
    <w:uiPriority w:val="1"/>
    <w:qFormat/>
    <w:rsid w:val="005001CB"/>
    <w:pPr>
      <w:spacing w:after="0" w:line="240" w:lineRule="auto"/>
      <w:ind w:firstLine="360"/>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16371"/>
    <w:rPr>
      <w:sz w:val="16"/>
      <w:szCs w:val="16"/>
    </w:rPr>
  </w:style>
  <w:style w:type="paragraph" w:styleId="CommentText">
    <w:name w:val="annotation text"/>
    <w:basedOn w:val="Normal"/>
    <w:link w:val="CommentTextChar"/>
    <w:uiPriority w:val="99"/>
    <w:unhideWhenUsed/>
    <w:rsid w:val="00B16371"/>
    <w:pPr>
      <w:spacing w:line="240" w:lineRule="auto"/>
    </w:pPr>
    <w:rPr>
      <w:sz w:val="20"/>
      <w:szCs w:val="20"/>
    </w:rPr>
  </w:style>
  <w:style w:type="character" w:customStyle="1" w:styleId="CommentTextChar">
    <w:name w:val="Comment Text Char"/>
    <w:basedOn w:val="DefaultParagraphFont"/>
    <w:link w:val="CommentText"/>
    <w:uiPriority w:val="99"/>
    <w:rsid w:val="00B163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6371"/>
    <w:rPr>
      <w:b/>
      <w:bCs/>
    </w:rPr>
  </w:style>
  <w:style w:type="character" w:customStyle="1" w:styleId="CommentSubjectChar">
    <w:name w:val="Comment Subject Char"/>
    <w:basedOn w:val="CommentTextChar"/>
    <w:link w:val="CommentSubject"/>
    <w:uiPriority w:val="99"/>
    <w:semiHidden/>
    <w:rsid w:val="00B16371"/>
    <w:rPr>
      <w:rFonts w:ascii="Times New Roman" w:hAnsi="Times New Roman" w:cs="Times New Roman"/>
      <w:b/>
      <w:bCs/>
      <w:sz w:val="20"/>
      <w:szCs w:val="20"/>
    </w:rPr>
  </w:style>
  <w:style w:type="paragraph" w:styleId="Revision">
    <w:name w:val="Revision"/>
    <w:hidden/>
    <w:uiPriority w:val="99"/>
    <w:semiHidden/>
    <w:rsid w:val="009B2C62"/>
    <w:pPr>
      <w:spacing w:after="0" w:line="240" w:lineRule="auto"/>
    </w:pPr>
    <w:rPr>
      <w:rFonts w:ascii="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616A14"/>
    <w:pPr>
      <w:tabs>
        <w:tab w:val="center" w:pos="4680"/>
        <w:tab w:val="right" w:pos="9360"/>
      </w:tabs>
      <w:spacing w:line="240" w:lineRule="auto"/>
    </w:pPr>
  </w:style>
  <w:style w:type="character" w:customStyle="1" w:styleId="HeaderChar">
    <w:name w:val="Header Char"/>
    <w:basedOn w:val="DefaultParagraphFont"/>
    <w:link w:val="Header"/>
    <w:uiPriority w:val="99"/>
    <w:rsid w:val="00616A14"/>
    <w:rPr>
      <w:rFonts w:ascii="Times New Roman" w:hAnsi="Times New Roman" w:cs="Times New Roman"/>
      <w:sz w:val="24"/>
      <w:szCs w:val="24"/>
    </w:rPr>
  </w:style>
  <w:style w:type="paragraph" w:styleId="Footer">
    <w:name w:val="footer"/>
    <w:basedOn w:val="Normal"/>
    <w:link w:val="FooterChar"/>
    <w:uiPriority w:val="99"/>
    <w:unhideWhenUsed/>
    <w:rsid w:val="00616A14"/>
    <w:pPr>
      <w:tabs>
        <w:tab w:val="center" w:pos="4680"/>
        <w:tab w:val="right" w:pos="9360"/>
      </w:tabs>
      <w:spacing w:line="240" w:lineRule="auto"/>
    </w:pPr>
  </w:style>
  <w:style w:type="character" w:customStyle="1" w:styleId="FooterChar">
    <w:name w:val="Footer Char"/>
    <w:basedOn w:val="DefaultParagraphFont"/>
    <w:link w:val="Footer"/>
    <w:uiPriority w:val="99"/>
    <w:rsid w:val="00616A1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F6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6377">
      <w:bodyDiv w:val="1"/>
      <w:marLeft w:val="0"/>
      <w:marRight w:val="0"/>
      <w:marTop w:val="0"/>
      <w:marBottom w:val="0"/>
      <w:divBdr>
        <w:top w:val="none" w:sz="0" w:space="0" w:color="auto"/>
        <w:left w:val="none" w:sz="0" w:space="0" w:color="auto"/>
        <w:bottom w:val="none" w:sz="0" w:space="0" w:color="auto"/>
        <w:right w:val="none" w:sz="0" w:space="0" w:color="auto"/>
      </w:divBdr>
      <w:divsChild>
        <w:div w:id="556667196">
          <w:marLeft w:val="0"/>
          <w:marRight w:val="0"/>
          <w:marTop w:val="0"/>
          <w:marBottom w:val="0"/>
          <w:divBdr>
            <w:top w:val="none" w:sz="0" w:space="0" w:color="auto"/>
            <w:left w:val="none" w:sz="0" w:space="0" w:color="auto"/>
            <w:bottom w:val="none" w:sz="0" w:space="0" w:color="auto"/>
            <w:right w:val="none" w:sz="0" w:space="0" w:color="auto"/>
          </w:divBdr>
        </w:div>
        <w:div w:id="1820729797">
          <w:marLeft w:val="0"/>
          <w:marRight w:val="0"/>
          <w:marTop w:val="0"/>
          <w:marBottom w:val="0"/>
          <w:divBdr>
            <w:top w:val="none" w:sz="0" w:space="0" w:color="auto"/>
            <w:left w:val="none" w:sz="0" w:space="0" w:color="auto"/>
            <w:bottom w:val="none" w:sz="0" w:space="0" w:color="auto"/>
            <w:right w:val="none" w:sz="0" w:space="0" w:color="auto"/>
          </w:divBdr>
        </w:div>
      </w:divsChild>
    </w:div>
    <w:div w:id="970205521">
      <w:bodyDiv w:val="1"/>
      <w:marLeft w:val="0"/>
      <w:marRight w:val="0"/>
      <w:marTop w:val="0"/>
      <w:marBottom w:val="0"/>
      <w:divBdr>
        <w:top w:val="none" w:sz="0" w:space="0" w:color="auto"/>
        <w:left w:val="none" w:sz="0" w:space="0" w:color="auto"/>
        <w:bottom w:val="none" w:sz="0" w:space="0" w:color="auto"/>
        <w:right w:val="none" w:sz="0" w:space="0" w:color="auto"/>
      </w:divBdr>
      <w:divsChild>
        <w:div w:id="109470199">
          <w:marLeft w:val="0"/>
          <w:marRight w:val="0"/>
          <w:marTop w:val="0"/>
          <w:marBottom w:val="0"/>
          <w:divBdr>
            <w:top w:val="none" w:sz="0" w:space="0" w:color="auto"/>
            <w:left w:val="none" w:sz="0" w:space="0" w:color="auto"/>
            <w:bottom w:val="none" w:sz="0" w:space="0" w:color="auto"/>
            <w:right w:val="none" w:sz="0" w:space="0" w:color="auto"/>
          </w:divBdr>
        </w:div>
        <w:div w:id="302202699">
          <w:marLeft w:val="0"/>
          <w:marRight w:val="0"/>
          <w:marTop w:val="0"/>
          <w:marBottom w:val="0"/>
          <w:divBdr>
            <w:top w:val="none" w:sz="0" w:space="0" w:color="auto"/>
            <w:left w:val="none" w:sz="0" w:space="0" w:color="auto"/>
            <w:bottom w:val="none" w:sz="0" w:space="0" w:color="auto"/>
            <w:right w:val="none" w:sz="0" w:space="0" w:color="auto"/>
          </w:divBdr>
        </w:div>
        <w:div w:id="354237412">
          <w:marLeft w:val="0"/>
          <w:marRight w:val="0"/>
          <w:marTop w:val="0"/>
          <w:marBottom w:val="0"/>
          <w:divBdr>
            <w:top w:val="none" w:sz="0" w:space="0" w:color="auto"/>
            <w:left w:val="none" w:sz="0" w:space="0" w:color="auto"/>
            <w:bottom w:val="none" w:sz="0" w:space="0" w:color="auto"/>
            <w:right w:val="none" w:sz="0" w:space="0" w:color="auto"/>
          </w:divBdr>
          <w:divsChild>
            <w:div w:id="224337035">
              <w:marLeft w:val="0"/>
              <w:marRight w:val="0"/>
              <w:marTop w:val="0"/>
              <w:marBottom w:val="0"/>
              <w:divBdr>
                <w:top w:val="none" w:sz="0" w:space="0" w:color="auto"/>
                <w:left w:val="none" w:sz="0" w:space="0" w:color="auto"/>
                <w:bottom w:val="none" w:sz="0" w:space="0" w:color="auto"/>
                <w:right w:val="none" w:sz="0" w:space="0" w:color="auto"/>
              </w:divBdr>
            </w:div>
            <w:div w:id="456677337">
              <w:marLeft w:val="0"/>
              <w:marRight w:val="0"/>
              <w:marTop w:val="0"/>
              <w:marBottom w:val="0"/>
              <w:divBdr>
                <w:top w:val="none" w:sz="0" w:space="0" w:color="auto"/>
                <w:left w:val="none" w:sz="0" w:space="0" w:color="auto"/>
                <w:bottom w:val="none" w:sz="0" w:space="0" w:color="auto"/>
                <w:right w:val="none" w:sz="0" w:space="0" w:color="auto"/>
              </w:divBdr>
            </w:div>
            <w:div w:id="1158813688">
              <w:marLeft w:val="0"/>
              <w:marRight w:val="0"/>
              <w:marTop w:val="0"/>
              <w:marBottom w:val="0"/>
              <w:divBdr>
                <w:top w:val="none" w:sz="0" w:space="0" w:color="auto"/>
                <w:left w:val="none" w:sz="0" w:space="0" w:color="auto"/>
                <w:bottom w:val="none" w:sz="0" w:space="0" w:color="auto"/>
                <w:right w:val="none" w:sz="0" w:space="0" w:color="auto"/>
              </w:divBdr>
            </w:div>
            <w:div w:id="1950351565">
              <w:marLeft w:val="0"/>
              <w:marRight w:val="0"/>
              <w:marTop w:val="0"/>
              <w:marBottom w:val="0"/>
              <w:divBdr>
                <w:top w:val="none" w:sz="0" w:space="0" w:color="auto"/>
                <w:left w:val="none" w:sz="0" w:space="0" w:color="auto"/>
                <w:bottom w:val="none" w:sz="0" w:space="0" w:color="auto"/>
                <w:right w:val="none" w:sz="0" w:space="0" w:color="auto"/>
              </w:divBdr>
            </w:div>
            <w:div w:id="2051413540">
              <w:marLeft w:val="0"/>
              <w:marRight w:val="0"/>
              <w:marTop w:val="0"/>
              <w:marBottom w:val="0"/>
              <w:divBdr>
                <w:top w:val="none" w:sz="0" w:space="0" w:color="auto"/>
                <w:left w:val="none" w:sz="0" w:space="0" w:color="auto"/>
                <w:bottom w:val="none" w:sz="0" w:space="0" w:color="auto"/>
                <w:right w:val="none" w:sz="0" w:space="0" w:color="auto"/>
              </w:divBdr>
            </w:div>
          </w:divsChild>
        </w:div>
        <w:div w:id="529536334">
          <w:marLeft w:val="0"/>
          <w:marRight w:val="0"/>
          <w:marTop w:val="0"/>
          <w:marBottom w:val="0"/>
          <w:divBdr>
            <w:top w:val="none" w:sz="0" w:space="0" w:color="auto"/>
            <w:left w:val="none" w:sz="0" w:space="0" w:color="auto"/>
            <w:bottom w:val="none" w:sz="0" w:space="0" w:color="auto"/>
            <w:right w:val="none" w:sz="0" w:space="0" w:color="auto"/>
          </w:divBdr>
        </w:div>
        <w:div w:id="555436448">
          <w:marLeft w:val="0"/>
          <w:marRight w:val="0"/>
          <w:marTop w:val="0"/>
          <w:marBottom w:val="0"/>
          <w:divBdr>
            <w:top w:val="none" w:sz="0" w:space="0" w:color="auto"/>
            <w:left w:val="none" w:sz="0" w:space="0" w:color="auto"/>
            <w:bottom w:val="none" w:sz="0" w:space="0" w:color="auto"/>
            <w:right w:val="none" w:sz="0" w:space="0" w:color="auto"/>
          </w:divBdr>
          <w:divsChild>
            <w:div w:id="252082560">
              <w:marLeft w:val="0"/>
              <w:marRight w:val="0"/>
              <w:marTop w:val="0"/>
              <w:marBottom w:val="0"/>
              <w:divBdr>
                <w:top w:val="none" w:sz="0" w:space="0" w:color="auto"/>
                <w:left w:val="none" w:sz="0" w:space="0" w:color="auto"/>
                <w:bottom w:val="none" w:sz="0" w:space="0" w:color="auto"/>
                <w:right w:val="none" w:sz="0" w:space="0" w:color="auto"/>
              </w:divBdr>
            </w:div>
            <w:div w:id="659043901">
              <w:marLeft w:val="0"/>
              <w:marRight w:val="0"/>
              <w:marTop w:val="0"/>
              <w:marBottom w:val="0"/>
              <w:divBdr>
                <w:top w:val="none" w:sz="0" w:space="0" w:color="auto"/>
                <w:left w:val="none" w:sz="0" w:space="0" w:color="auto"/>
                <w:bottom w:val="none" w:sz="0" w:space="0" w:color="auto"/>
                <w:right w:val="none" w:sz="0" w:space="0" w:color="auto"/>
              </w:divBdr>
            </w:div>
            <w:div w:id="1083576105">
              <w:marLeft w:val="0"/>
              <w:marRight w:val="0"/>
              <w:marTop w:val="0"/>
              <w:marBottom w:val="0"/>
              <w:divBdr>
                <w:top w:val="none" w:sz="0" w:space="0" w:color="auto"/>
                <w:left w:val="none" w:sz="0" w:space="0" w:color="auto"/>
                <w:bottom w:val="none" w:sz="0" w:space="0" w:color="auto"/>
                <w:right w:val="none" w:sz="0" w:space="0" w:color="auto"/>
              </w:divBdr>
            </w:div>
            <w:div w:id="1666594450">
              <w:marLeft w:val="0"/>
              <w:marRight w:val="0"/>
              <w:marTop w:val="0"/>
              <w:marBottom w:val="0"/>
              <w:divBdr>
                <w:top w:val="none" w:sz="0" w:space="0" w:color="auto"/>
                <w:left w:val="none" w:sz="0" w:space="0" w:color="auto"/>
                <w:bottom w:val="none" w:sz="0" w:space="0" w:color="auto"/>
                <w:right w:val="none" w:sz="0" w:space="0" w:color="auto"/>
              </w:divBdr>
            </w:div>
            <w:div w:id="1677148063">
              <w:marLeft w:val="0"/>
              <w:marRight w:val="0"/>
              <w:marTop w:val="0"/>
              <w:marBottom w:val="0"/>
              <w:divBdr>
                <w:top w:val="none" w:sz="0" w:space="0" w:color="auto"/>
                <w:left w:val="none" w:sz="0" w:space="0" w:color="auto"/>
                <w:bottom w:val="none" w:sz="0" w:space="0" w:color="auto"/>
                <w:right w:val="none" w:sz="0" w:space="0" w:color="auto"/>
              </w:divBdr>
            </w:div>
          </w:divsChild>
        </w:div>
        <w:div w:id="732897525">
          <w:marLeft w:val="0"/>
          <w:marRight w:val="0"/>
          <w:marTop w:val="0"/>
          <w:marBottom w:val="0"/>
          <w:divBdr>
            <w:top w:val="none" w:sz="0" w:space="0" w:color="auto"/>
            <w:left w:val="none" w:sz="0" w:space="0" w:color="auto"/>
            <w:bottom w:val="none" w:sz="0" w:space="0" w:color="auto"/>
            <w:right w:val="none" w:sz="0" w:space="0" w:color="auto"/>
          </w:divBdr>
        </w:div>
        <w:div w:id="805044577">
          <w:marLeft w:val="0"/>
          <w:marRight w:val="0"/>
          <w:marTop w:val="0"/>
          <w:marBottom w:val="0"/>
          <w:divBdr>
            <w:top w:val="none" w:sz="0" w:space="0" w:color="auto"/>
            <w:left w:val="none" w:sz="0" w:space="0" w:color="auto"/>
            <w:bottom w:val="none" w:sz="0" w:space="0" w:color="auto"/>
            <w:right w:val="none" w:sz="0" w:space="0" w:color="auto"/>
          </w:divBdr>
        </w:div>
        <w:div w:id="844519607">
          <w:marLeft w:val="0"/>
          <w:marRight w:val="0"/>
          <w:marTop w:val="0"/>
          <w:marBottom w:val="0"/>
          <w:divBdr>
            <w:top w:val="none" w:sz="0" w:space="0" w:color="auto"/>
            <w:left w:val="none" w:sz="0" w:space="0" w:color="auto"/>
            <w:bottom w:val="none" w:sz="0" w:space="0" w:color="auto"/>
            <w:right w:val="none" w:sz="0" w:space="0" w:color="auto"/>
          </w:divBdr>
        </w:div>
        <w:div w:id="1129670803">
          <w:marLeft w:val="0"/>
          <w:marRight w:val="0"/>
          <w:marTop w:val="0"/>
          <w:marBottom w:val="0"/>
          <w:divBdr>
            <w:top w:val="none" w:sz="0" w:space="0" w:color="auto"/>
            <w:left w:val="none" w:sz="0" w:space="0" w:color="auto"/>
            <w:bottom w:val="none" w:sz="0" w:space="0" w:color="auto"/>
            <w:right w:val="none" w:sz="0" w:space="0" w:color="auto"/>
          </w:divBdr>
          <w:divsChild>
            <w:div w:id="541677636">
              <w:marLeft w:val="0"/>
              <w:marRight w:val="0"/>
              <w:marTop w:val="0"/>
              <w:marBottom w:val="0"/>
              <w:divBdr>
                <w:top w:val="none" w:sz="0" w:space="0" w:color="auto"/>
                <w:left w:val="none" w:sz="0" w:space="0" w:color="auto"/>
                <w:bottom w:val="none" w:sz="0" w:space="0" w:color="auto"/>
                <w:right w:val="none" w:sz="0" w:space="0" w:color="auto"/>
              </w:divBdr>
            </w:div>
            <w:div w:id="919673723">
              <w:marLeft w:val="0"/>
              <w:marRight w:val="0"/>
              <w:marTop w:val="0"/>
              <w:marBottom w:val="0"/>
              <w:divBdr>
                <w:top w:val="none" w:sz="0" w:space="0" w:color="auto"/>
                <w:left w:val="none" w:sz="0" w:space="0" w:color="auto"/>
                <w:bottom w:val="none" w:sz="0" w:space="0" w:color="auto"/>
                <w:right w:val="none" w:sz="0" w:space="0" w:color="auto"/>
              </w:divBdr>
            </w:div>
            <w:div w:id="1200583664">
              <w:marLeft w:val="0"/>
              <w:marRight w:val="0"/>
              <w:marTop w:val="0"/>
              <w:marBottom w:val="0"/>
              <w:divBdr>
                <w:top w:val="none" w:sz="0" w:space="0" w:color="auto"/>
                <w:left w:val="none" w:sz="0" w:space="0" w:color="auto"/>
                <w:bottom w:val="none" w:sz="0" w:space="0" w:color="auto"/>
                <w:right w:val="none" w:sz="0" w:space="0" w:color="auto"/>
              </w:divBdr>
            </w:div>
            <w:div w:id="1450975950">
              <w:marLeft w:val="0"/>
              <w:marRight w:val="0"/>
              <w:marTop w:val="0"/>
              <w:marBottom w:val="0"/>
              <w:divBdr>
                <w:top w:val="none" w:sz="0" w:space="0" w:color="auto"/>
                <w:left w:val="none" w:sz="0" w:space="0" w:color="auto"/>
                <w:bottom w:val="none" w:sz="0" w:space="0" w:color="auto"/>
                <w:right w:val="none" w:sz="0" w:space="0" w:color="auto"/>
              </w:divBdr>
            </w:div>
            <w:div w:id="1576236349">
              <w:marLeft w:val="0"/>
              <w:marRight w:val="0"/>
              <w:marTop w:val="0"/>
              <w:marBottom w:val="0"/>
              <w:divBdr>
                <w:top w:val="none" w:sz="0" w:space="0" w:color="auto"/>
                <w:left w:val="none" w:sz="0" w:space="0" w:color="auto"/>
                <w:bottom w:val="none" w:sz="0" w:space="0" w:color="auto"/>
                <w:right w:val="none" w:sz="0" w:space="0" w:color="auto"/>
              </w:divBdr>
            </w:div>
          </w:divsChild>
        </w:div>
        <w:div w:id="1320382683">
          <w:marLeft w:val="0"/>
          <w:marRight w:val="0"/>
          <w:marTop w:val="0"/>
          <w:marBottom w:val="0"/>
          <w:divBdr>
            <w:top w:val="none" w:sz="0" w:space="0" w:color="auto"/>
            <w:left w:val="none" w:sz="0" w:space="0" w:color="auto"/>
            <w:bottom w:val="none" w:sz="0" w:space="0" w:color="auto"/>
            <w:right w:val="none" w:sz="0" w:space="0" w:color="auto"/>
          </w:divBdr>
          <w:divsChild>
            <w:div w:id="867833509">
              <w:marLeft w:val="0"/>
              <w:marRight w:val="0"/>
              <w:marTop w:val="0"/>
              <w:marBottom w:val="0"/>
              <w:divBdr>
                <w:top w:val="none" w:sz="0" w:space="0" w:color="auto"/>
                <w:left w:val="none" w:sz="0" w:space="0" w:color="auto"/>
                <w:bottom w:val="none" w:sz="0" w:space="0" w:color="auto"/>
                <w:right w:val="none" w:sz="0" w:space="0" w:color="auto"/>
              </w:divBdr>
            </w:div>
            <w:div w:id="1378580494">
              <w:marLeft w:val="0"/>
              <w:marRight w:val="0"/>
              <w:marTop w:val="0"/>
              <w:marBottom w:val="0"/>
              <w:divBdr>
                <w:top w:val="none" w:sz="0" w:space="0" w:color="auto"/>
                <w:left w:val="none" w:sz="0" w:space="0" w:color="auto"/>
                <w:bottom w:val="none" w:sz="0" w:space="0" w:color="auto"/>
                <w:right w:val="none" w:sz="0" w:space="0" w:color="auto"/>
              </w:divBdr>
            </w:div>
            <w:div w:id="1814979743">
              <w:marLeft w:val="0"/>
              <w:marRight w:val="0"/>
              <w:marTop w:val="0"/>
              <w:marBottom w:val="0"/>
              <w:divBdr>
                <w:top w:val="none" w:sz="0" w:space="0" w:color="auto"/>
                <w:left w:val="none" w:sz="0" w:space="0" w:color="auto"/>
                <w:bottom w:val="none" w:sz="0" w:space="0" w:color="auto"/>
                <w:right w:val="none" w:sz="0" w:space="0" w:color="auto"/>
              </w:divBdr>
            </w:div>
          </w:divsChild>
        </w:div>
        <w:div w:id="1341854597">
          <w:marLeft w:val="0"/>
          <w:marRight w:val="0"/>
          <w:marTop w:val="0"/>
          <w:marBottom w:val="0"/>
          <w:divBdr>
            <w:top w:val="none" w:sz="0" w:space="0" w:color="auto"/>
            <w:left w:val="none" w:sz="0" w:space="0" w:color="auto"/>
            <w:bottom w:val="none" w:sz="0" w:space="0" w:color="auto"/>
            <w:right w:val="none" w:sz="0" w:space="0" w:color="auto"/>
          </w:divBdr>
        </w:div>
        <w:div w:id="1389066400">
          <w:marLeft w:val="0"/>
          <w:marRight w:val="0"/>
          <w:marTop w:val="0"/>
          <w:marBottom w:val="0"/>
          <w:divBdr>
            <w:top w:val="none" w:sz="0" w:space="0" w:color="auto"/>
            <w:left w:val="none" w:sz="0" w:space="0" w:color="auto"/>
            <w:bottom w:val="none" w:sz="0" w:space="0" w:color="auto"/>
            <w:right w:val="none" w:sz="0" w:space="0" w:color="auto"/>
          </w:divBdr>
        </w:div>
        <w:div w:id="1410269606">
          <w:marLeft w:val="0"/>
          <w:marRight w:val="0"/>
          <w:marTop w:val="0"/>
          <w:marBottom w:val="0"/>
          <w:divBdr>
            <w:top w:val="none" w:sz="0" w:space="0" w:color="auto"/>
            <w:left w:val="none" w:sz="0" w:space="0" w:color="auto"/>
            <w:bottom w:val="none" w:sz="0" w:space="0" w:color="auto"/>
            <w:right w:val="none" w:sz="0" w:space="0" w:color="auto"/>
          </w:divBdr>
        </w:div>
        <w:div w:id="1449201573">
          <w:marLeft w:val="0"/>
          <w:marRight w:val="0"/>
          <w:marTop w:val="0"/>
          <w:marBottom w:val="0"/>
          <w:divBdr>
            <w:top w:val="none" w:sz="0" w:space="0" w:color="auto"/>
            <w:left w:val="none" w:sz="0" w:space="0" w:color="auto"/>
            <w:bottom w:val="none" w:sz="0" w:space="0" w:color="auto"/>
            <w:right w:val="none" w:sz="0" w:space="0" w:color="auto"/>
          </w:divBdr>
        </w:div>
        <w:div w:id="1455292453">
          <w:marLeft w:val="0"/>
          <w:marRight w:val="0"/>
          <w:marTop w:val="0"/>
          <w:marBottom w:val="0"/>
          <w:divBdr>
            <w:top w:val="none" w:sz="0" w:space="0" w:color="auto"/>
            <w:left w:val="none" w:sz="0" w:space="0" w:color="auto"/>
            <w:bottom w:val="none" w:sz="0" w:space="0" w:color="auto"/>
            <w:right w:val="none" w:sz="0" w:space="0" w:color="auto"/>
          </w:divBdr>
        </w:div>
        <w:div w:id="1468694319">
          <w:marLeft w:val="0"/>
          <w:marRight w:val="0"/>
          <w:marTop w:val="0"/>
          <w:marBottom w:val="0"/>
          <w:divBdr>
            <w:top w:val="none" w:sz="0" w:space="0" w:color="auto"/>
            <w:left w:val="none" w:sz="0" w:space="0" w:color="auto"/>
            <w:bottom w:val="none" w:sz="0" w:space="0" w:color="auto"/>
            <w:right w:val="none" w:sz="0" w:space="0" w:color="auto"/>
          </w:divBdr>
        </w:div>
        <w:div w:id="1693340962">
          <w:marLeft w:val="0"/>
          <w:marRight w:val="0"/>
          <w:marTop w:val="0"/>
          <w:marBottom w:val="0"/>
          <w:divBdr>
            <w:top w:val="none" w:sz="0" w:space="0" w:color="auto"/>
            <w:left w:val="none" w:sz="0" w:space="0" w:color="auto"/>
            <w:bottom w:val="none" w:sz="0" w:space="0" w:color="auto"/>
            <w:right w:val="none" w:sz="0" w:space="0" w:color="auto"/>
          </w:divBdr>
          <w:divsChild>
            <w:div w:id="873422257">
              <w:marLeft w:val="0"/>
              <w:marRight w:val="0"/>
              <w:marTop w:val="0"/>
              <w:marBottom w:val="0"/>
              <w:divBdr>
                <w:top w:val="none" w:sz="0" w:space="0" w:color="auto"/>
                <w:left w:val="none" w:sz="0" w:space="0" w:color="auto"/>
                <w:bottom w:val="none" w:sz="0" w:space="0" w:color="auto"/>
                <w:right w:val="none" w:sz="0" w:space="0" w:color="auto"/>
              </w:divBdr>
            </w:div>
            <w:div w:id="1182088863">
              <w:marLeft w:val="0"/>
              <w:marRight w:val="0"/>
              <w:marTop w:val="0"/>
              <w:marBottom w:val="0"/>
              <w:divBdr>
                <w:top w:val="none" w:sz="0" w:space="0" w:color="auto"/>
                <w:left w:val="none" w:sz="0" w:space="0" w:color="auto"/>
                <w:bottom w:val="none" w:sz="0" w:space="0" w:color="auto"/>
                <w:right w:val="none" w:sz="0" w:space="0" w:color="auto"/>
              </w:divBdr>
            </w:div>
            <w:div w:id="1778211716">
              <w:marLeft w:val="0"/>
              <w:marRight w:val="0"/>
              <w:marTop w:val="0"/>
              <w:marBottom w:val="0"/>
              <w:divBdr>
                <w:top w:val="none" w:sz="0" w:space="0" w:color="auto"/>
                <w:left w:val="none" w:sz="0" w:space="0" w:color="auto"/>
                <w:bottom w:val="none" w:sz="0" w:space="0" w:color="auto"/>
                <w:right w:val="none" w:sz="0" w:space="0" w:color="auto"/>
              </w:divBdr>
            </w:div>
            <w:div w:id="2062361792">
              <w:marLeft w:val="0"/>
              <w:marRight w:val="0"/>
              <w:marTop w:val="0"/>
              <w:marBottom w:val="0"/>
              <w:divBdr>
                <w:top w:val="none" w:sz="0" w:space="0" w:color="auto"/>
                <w:left w:val="none" w:sz="0" w:space="0" w:color="auto"/>
                <w:bottom w:val="none" w:sz="0" w:space="0" w:color="auto"/>
                <w:right w:val="none" w:sz="0" w:space="0" w:color="auto"/>
              </w:divBdr>
            </w:div>
            <w:div w:id="2101216723">
              <w:marLeft w:val="0"/>
              <w:marRight w:val="0"/>
              <w:marTop w:val="0"/>
              <w:marBottom w:val="0"/>
              <w:divBdr>
                <w:top w:val="none" w:sz="0" w:space="0" w:color="auto"/>
                <w:left w:val="none" w:sz="0" w:space="0" w:color="auto"/>
                <w:bottom w:val="none" w:sz="0" w:space="0" w:color="auto"/>
                <w:right w:val="none" w:sz="0" w:space="0" w:color="auto"/>
              </w:divBdr>
            </w:div>
          </w:divsChild>
        </w:div>
        <w:div w:id="1907110657">
          <w:marLeft w:val="0"/>
          <w:marRight w:val="0"/>
          <w:marTop w:val="0"/>
          <w:marBottom w:val="0"/>
          <w:divBdr>
            <w:top w:val="none" w:sz="0" w:space="0" w:color="auto"/>
            <w:left w:val="none" w:sz="0" w:space="0" w:color="auto"/>
            <w:bottom w:val="none" w:sz="0" w:space="0" w:color="auto"/>
            <w:right w:val="none" w:sz="0" w:space="0" w:color="auto"/>
          </w:divBdr>
          <w:divsChild>
            <w:div w:id="63458238">
              <w:marLeft w:val="0"/>
              <w:marRight w:val="0"/>
              <w:marTop w:val="0"/>
              <w:marBottom w:val="0"/>
              <w:divBdr>
                <w:top w:val="none" w:sz="0" w:space="0" w:color="auto"/>
                <w:left w:val="none" w:sz="0" w:space="0" w:color="auto"/>
                <w:bottom w:val="none" w:sz="0" w:space="0" w:color="auto"/>
                <w:right w:val="none" w:sz="0" w:space="0" w:color="auto"/>
              </w:divBdr>
            </w:div>
            <w:div w:id="443309998">
              <w:marLeft w:val="0"/>
              <w:marRight w:val="0"/>
              <w:marTop w:val="0"/>
              <w:marBottom w:val="0"/>
              <w:divBdr>
                <w:top w:val="none" w:sz="0" w:space="0" w:color="auto"/>
                <w:left w:val="none" w:sz="0" w:space="0" w:color="auto"/>
                <w:bottom w:val="none" w:sz="0" w:space="0" w:color="auto"/>
                <w:right w:val="none" w:sz="0" w:space="0" w:color="auto"/>
              </w:divBdr>
            </w:div>
            <w:div w:id="1256094203">
              <w:marLeft w:val="0"/>
              <w:marRight w:val="0"/>
              <w:marTop w:val="0"/>
              <w:marBottom w:val="0"/>
              <w:divBdr>
                <w:top w:val="none" w:sz="0" w:space="0" w:color="auto"/>
                <w:left w:val="none" w:sz="0" w:space="0" w:color="auto"/>
                <w:bottom w:val="none" w:sz="0" w:space="0" w:color="auto"/>
                <w:right w:val="none" w:sz="0" w:space="0" w:color="auto"/>
              </w:divBdr>
            </w:div>
            <w:div w:id="1463579500">
              <w:marLeft w:val="0"/>
              <w:marRight w:val="0"/>
              <w:marTop w:val="0"/>
              <w:marBottom w:val="0"/>
              <w:divBdr>
                <w:top w:val="none" w:sz="0" w:space="0" w:color="auto"/>
                <w:left w:val="none" w:sz="0" w:space="0" w:color="auto"/>
                <w:bottom w:val="none" w:sz="0" w:space="0" w:color="auto"/>
                <w:right w:val="none" w:sz="0" w:space="0" w:color="auto"/>
              </w:divBdr>
            </w:div>
            <w:div w:id="1506630418">
              <w:marLeft w:val="0"/>
              <w:marRight w:val="0"/>
              <w:marTop w:val="0"/>
              <w:marBottom w:val="0"/>
              <w:divBdr>
                <w:top w:val="none" w:sz="0" w:space="0" w:color="auto"/>
                <w:left w:val="none" w:sz="0" w:space="0" w:color="auto"/>
                <w:bottom w:val="none" w:sz="0" w:space="0" w:color="auto"/>
                <w:right w:val="none" w:sz="0" w:space="0" w:color="auto"/>
              </w:divBdr>
            </w:div>
          </w:divsChild>
        </w:div>
        <w:div w:id="2005039323">
          <w:marLeft w:val="0"/>
          <w:marRight w:val="0"/>
          <w:marTop w:val="0"/>
          <w:marBottom w:val="0"/>
          <w:divBdr>
            <w:top w:val="none" w:sz="0" w:space="0" w:color="auto"/>
            <w:left w:val="none" w:sz="0" w:space="0" w:color="auto"/>
            <w:bottom w:val="none" w:sz="0" w:space="0" w:color="auto"/>
            <w:right w:val="none" w:sz="0" w:space="0" w:color="auto"/>
          </w:divBdr>
        </w:div>
      </w:divsChild>
    </w:div>
    <w:div w:id="1351640766">
      <w:bodyDiv w:val="1"/>
      <w:marLeft w:val="0"/>
      <w:marRight w:val="0"/>
      <w:marTop w:val="0"/>
      <w:marBottom w:val="0"/>
      <w:divBdr>
        <w:top w:val="none" w:sz="0" w:space="0" w:color="auto"/>
        <w:left w:val="none" w:sz="0" w:space="0" w:color="auto"/>
        <w:bottom w:val="none" w:sz="0" w:space="0" w:color="auto"/>
        <w:right w:val="none" w:sz="0" w:space="0" w:color="auto"/>
      </w:divBdr>
    </w:div>
    <w:div w:id="1846355947">
      <w:bodyDiv w:val="1"/>
      <w:marLeft w:val="0"/>
      <w:marRight w:val="0"/>
      <w:marTop w:val="0"/>
      <w:marBottom w:val="0"/>
      <w:divBdr>
        <w:top w:val="none" w:sz="0" w:space="0" w:color="auto"/>
        <w:left w:val="none" w:sz="0" w:space="0" w:color="auto"/>
        <w:bottom w:val="none" w:sz="0" w:space="0" w:color="auto"/>
        <w:right w:val="none" w:sz="0" w:space="0" w:color="auto"/>
      </w:divBdr>
      <w:divsChild>
        <w:div w:id="170485609">
          <w:marLeft w:val="0"/>
          <w:marRight w:val="0"/>
          <w:marTop w:val="0"/>
          <w:marBottom w:val="0"/>
          <w:divBdr>
            <w:top w:val="none" w:sz="0" w:space="0" w:color="auto"/>
            <w:left w:val="none" w:sz="0" w:space="0" w:color="auto"/>
            <w:bottom w:val="none" w:sz="0" w:space="0" w:color="auto"/>
            <w:right w:val="none" w:sz="0" w:space="0" w:color="auto"/>
          </w:divBdr>
        </w:div>
        <w:div w:id="242302159">
          <w:marLeft w:val="0"/>
          <w:marRight w:val="0"/>
          <w:marTop w:val="0"/>
          <w:marBottom w:val="0"/>
          <w:divBdr>
            <w:top w:val="none" w:sz="0" w:space="0" w:color="auto"/>
            <w:left w:val="none" w:sz="0" w:space="0" w:color="auto"/>
            <w:bottom w:val="none" w:sz="0" w:space="0" w:color="auto"/>
            <w:right w:val="none" w:sz="0" w:space="0" w:color="auto"/>
          </w:divBdr>
        </w:div>
        <w:div w:id="374433376">
          <w:marLeft w:val="0"/>
          <w:marRight w:val="0"/>
          <w:marTop w:val="0"/>
          <w:marBottom w:val="0"/>
          <w:divBdr>
            <w:top w:val="none" w:sz="0" w:space="0" w:color="auto"/>
            <w:left w:val="none" w:sz="0" w:space="0" w:color="auto"/>
            <w:bottom w:val="none" w:sz="0" w:space="0" w:color="auto"/>
            <w:right w:val="none" w:sz="0" w:space="0" w:color="auto"/>
          </w:divBdr>
        </w:div>
        <w:div w:id="526060894">
          <w:marLeft w:val="0"/>
          <w:marRight w:val="0"/>
          <w:marTop w:val="0"/>
          <w:marBottom w:val="0"/>
          <w:divBdr>
            <w:top w:val="none" w:sz="0" w:space="0" w:color="auto"/>
            <w:left w:val="none" w:sz="0" w:space="0" w:color="auto"/>
            <w:bottom w:val="none" w:sz="0" w:space="0" w:color="auto"/>
            <w:right w:val="none" w:sz="0" w:space="0" w:color="auto"/>
          </w:divBdr>
          <w:divsChild>
            <w:div w:id="1304046452">
              <w:marLeft w:val="0"/>
              <w:marRight w:val="0"/>
              <w:marTop w:val="0"/>
              <w:marBottom w:val="0"/>
              <w:divBdr>
                <w:top w:val="none" w:sz="0" w:space="0" w:color="auto"/>
                <w:left w:val="none" w:sz="0" w:space="0" w:color="auto"/>
                <w:bottom w:val="none" w:sz="0" w:space="0" w:color="auto"/>
                <w:right w:val="none" w:sz="0" w:space="0" w:color="auto"/>
              </w:divBdr>
            </w:div>
          </w:divsChild>
        </w:div>
        <w:div w:id="593633188">
          <w:marLeft w:val="0"/>
          <w:marRight w:val="0"/>
          <w:marTop w:val="0"/>
          <w:marBottom w:val="0"/>
          <w:divBdr>
            <w:top w:val="none" w:sz="0" w:space="0" w:color="auto"/>
            <w:left w:val="none" w:sz="0" w:space="0" w:color="auto"/>
            <w:bottom w:val="none" w:sz="0" w:space="0" w:color="auto"/>
            <w:right w:val="none" w:sz="0" w:space="0" w:color="auto"/>
          </w:divBdr>
        </w:div>
        <w:div w:id="724060926">
          <w:marLeft w:val="0"/>
          <w:marRight w:val="0"/>
          <w:marTop w:val="0"/>
          <w:marBottom w:val="0"/>
          <w:divBdr>
            <w:top w:val="none" w:sz="0" w:space="0" w:color="auto"/>
            <w:left w:val="none" w:sz="0" w:space="0" w:color="auto"/>
            <w:bottom w:val="none" w:sz="0" w:space="0" w:color="auto"/>
            <w:right w:val="none" w:sz="0" w:space="0" w:color="auto"/>
          </w:divBdr>
        </w:div>
        <w:div w:id="971329296">
          <w:marLeft w:val="0"/>
          <w:marRight w:val="0"/>
          <w:marTop w:val="0"/>
          <w:marBottom w:val="0"/>
          <w:divBdr>
            <w:top w:val="none" w:sz="0" w:space="0" w:color="auto"/>
            <w:left w:val="none" w:sz="0" w:space="0" w:color="auto"/>
            <w:bottom w:val="none" w:sz="0" w:space="0" w:color="auto"/>
            <w:right w:val="none" w:sz="0" w:space="0" w:color="auto"/>
          </w:divBdr>
        </w:div>
        <w:div w:id="1008798596">
          <w:marLeft w:val="0"/>
          <w:marRight w:val="0"/>
          <w:marTop w:val="0"/>
          <w:marBottom w:val="0"/>
          <w:divBdr>
            <w:top w:val="none" w:sz="0" w:space="0" w:color="auto"/>
            <w:left w:val="none" w:sz="0" w:space="0" w:color="auto"/>
            <w:bottom w:val="none" w:sz="0" w:space="0" w:color="auto"/>
            <w:right w:val="none" w:sz="0" w:space="0" w:color="auto"/>
          </w:divBdr>
        </w:div>
        <w:div w:id="1076246064">
          <w:marLeft w:val="0"/>
          <w:marRight w:val="0"/>
          <w:marTop w:val="0"/>
          <w:marBottom w:val="0"/>
          <w:divBdr>
            <w:top w:val="none" w:sz="0" w:space="0" w:color="auto"/>
            <w:left w:val="none" w:sz="0" w:space="0" w:color="auto"/>
            <w:bottom w:val="none" w:sz="0" w:space="0" w:color="auto"/>
            <w:right w:val="none" w:sz="0" w:space="0" w:color="auto"/>
          </w:divBdr>
        </w:div>
        <w:div w:id="1173452851">
          <w:marLeft w:val="0"/>
          <w:marRight w:val="0"/>
          <w:marTop w:val="0"/>
          <w:marBottom w:val="0"/>
          <w:divBdr>
            <w:top w:val="none" w:sz="0" w:space="0" w:color="auto"/>
            <w:left w:val="none" w:sz="0" w:space="0" w:color="auto"/>
            <w:bottom w:val="none" w:sz="0" w:space="0" w:color="auto"/>
            <w:right w:val="none" w:sz="0" w:space="0" w:color="auto"/>
          </w:divBdr>
          <w:divsChild>
            <w:div w:id="376586373">
              <w:marLeft w:val="0"/>
              <w:marRight w:val="0"/>
              <w:marTop w:val="0"/>
              <w:marBottom w:val="0"/>
              <w:divBdr>
                <w:top w:val="none" w:sz="0" w:space="0" w:color="auto"/>
                <w:left w:val="none" w:sz="0" w:space="0" w:color="auto"/>
                <w:bottom w:val="none" w:sz="0" w:space="0" w:color="auto"/>
                <w:right w:val="none" w:sz="0" w:space="0" w:color="auto"/>
              </w:divBdr>
            </w:div>
            <w:div w:id="497692877">
              <w:marLeft w:val="0"/>
              <w:marRight w:val="0"/>
              <w:marTop w:val="0"/>
              <w:marBottom w:val="0"/>
              <w:divBdr>
                <w:top w:val="none" w:sz="0" w:space="0" w:color="auto"/>
                <w:left w:val="none" w:sz="0" w:space="0" w:color="auto"/>
                <w:bottom w:val="none" w:sz="0" w:space="0" w:color="auto"/>
                <w:right w:val="none" w:sz="0" w:space="0" w:color="auto"/>
              </w:divBdr>
            </w:div>
            <w:div w:id="550967011">
              <w:marLeft w:val="0"/>
              <w:marRight w:val="0"/>
              <w:marTop w:val="0"/>
              <w:marBottom w:val="0"/>
              <w:divBdr>
                <w:top w:val="none" w:sz="0" w:space="0" w:color="auto"/>
                <w:left w:val="none" w:sz="0" w:space="0" w:color="auto"/>
                <w:bottom w:val="none" w:sz="0" w:space="0" w:color="auto"/>
                <w:right w:val="none" w:sz="0" w:space="0" w:color="auto"/>
              </w:divBdr>
            </w:div>
            <w:div w:id="581724898">
              <w:marLeft w:val="0"/>
              <w:marRight w:val="0"/>
              <w:marTop w:val="0"/>
              <w:marBottom w:val="0"/>
              <w:divBdr>
                <w:top w:val="none" w:sz="0" w:space="0" w:color="auto"/>
                <w:left w:val="none" w:sz="0" w:space="0" w:color="auto"/>
                <w:bottom w:val="none" w:sz="0" w:space="0" w:color="auto"/>
                <w:right w:val="none" w:sz="0" w:space="0" w:color="auto"/>
              </w:divBdr>
            </w:div>
            <w:div w:id="1029530118">
              <w:marLeft w:val="0"/>
              <w:marRight w:val="0"/>
              <w:marTop w:val="0"/>
              <w:marBottom w:val="0"/>
              <w:divBdr>
                <w:top w:val="none" w:sz="0" w:space="0" w:color="auto"/>
                <w:left w:val="none" w:sz="0" w:space="0" w:color="auto"/>
                <w:bottom w:val="none" w:sz="0" w:space="0" w:color="auto"/>
                <w:right w:val="none" w:sz="0" w:space="0" w:color="auto"/>
              </w:divBdr>
            </w:div>
          </w:divsChild>
        </w:div>
        <w:div w:id="1221942299">
          <w:marLeft w:val="0"/>
          <w:marRight w:val="0"/>
          <w:marTop w:val="0"/>
          <w:marBottom w:val="0"/>
          <w:divBdr>
            <w:top w:val="none" w:sz="0" w:space="0" w:color="auto"/>
            <w:left w:val="none" w:sz="0" w:space="0" w:color="auto"/>
            <w:bottom w:val="none" w:sz="0" w:space="0" w:color="auto"/>
            <w:right w:val="none" w:sz="0" w:space="0" w:color="auto"/>
          </w:divBdr>
        </w:div>
        <w:div w:id="1223326496">
          <w:marLeft w:val="0"/>
          <w:marRight w:val="0"/>
          <w:marTop w:val="0"/>
          <w:marBottom w:val="0"/>
          <w:divBdr>
            <w:top w:val="none" w:sz="0" w:space="0" w:color="auto"/>
            <w:left w:val="none" w:sz="0" w:space="0" w:color="auto"/>
            <w:bottom w:val="none" w:sz="0" w:space="0" w:color="auto"/>
            <w:right w:val="none" w:sz="0" w:space="0" w:color="auto"/>
          </w:divBdr>
          <w:divsChild>
            <w:div w:id="150996974">
              <w:marLeft w:val="0"/>
              <w:marRight w:val="0"/>
              <w:marTop w:val="0"/>
              <w:marBottom w:val="0"/>
              <w:divBdr>
                <w:top w:val="none" w:sz="0" w:space="0" w:color="auto"/>
                <w:left w:val="none" w:sz="0" w:space="0" w:color="auto"/>
                <w:bottom w:val="none" w:sz="0" w:space="0" w:color="auto"/>
                <w:right w:val="none" w:sz="0" w:space="0" w:color="auto"/>
              </w:divBdr>
            </w:div>
            <w:div w:id="211886071">
              <w:marLeft w:val="0"/>
              <w:marRight w:val="0"/>
              <w:marTop w:val="0"/>
              <w:marBottom w:val="0"/>
              <w:divBdr>
                <w:top w:val="none" w:sz="0" w:space="0" w:color="auto"/>
                <w:left w:val="none" w:sz="0" w:space="0" w:color="auto"/>
                <w:bottom w:val="none" w:sz="0" w:space="0" w:color="auto"/>
                <w:right w:val="none" w:sz="0" w:space="0" w:color="auto"/>
              </w:divBdr>
            </w:div>
            <w:div w:id="644167514">
              <w:marLeft w:val="0"/>
              <w:marRight w:val="0"/>
              <w:marTop w:val="0"/>
              <w:marBottom w:val="0"/>
              <w:divBdr>
                <w:top w:val="none" w:sz="0" w:space="0" w:color="auto"/>
                <w:left w:val="none" w:sz="0" w:space="0" w:color="auto"/>
                <w:bottom w:val="none" w:sz="0" w:space="0" w:color="auto"/>
                <w:right w:val="none" w:sz="0" w:space="0" w:color="auto"/>
              </w:divBdr>
            </w:div>
            <w:div w:id="1836803854">
              <w:marLeft w:val="0"/>
              <w:marRight w:val="0"/>
              <w:marTop w:val="0"/>
              <w:marBottom w:val="0"/>
              <w:divBdr>
                <w:top w:val="none" w:sz="0" w:space="0" w:color="auto"/>
                <w:left w:val="none" w:sz="0" w:space="0" w:color="auto"/>
                <w:bottom w:val="none" w:sz="0" w:space="0" w:color="auto"/>
                <w:right w:val="none" w:sz="0" w:space="0" w:color="auto"/>
              </w:divBdr>
            </w:div>
            <w:div w:id="2140175169">
              <w:marLeft w:val="0"/>
              <w:marRight w:val="0"/>
              <w:marTop w:val="0"/>
              <w:marBottom w:val="0"/>
              <w:divBdr>
                <w:top w:val="none" w:sz="0" w:space="0" w:color="auto"/>
                <w:left w:val="none" w:sz="0" w:space="0" w:color="auto"/>
                <w:bottom w:val="none" w:sz="0" w:space="0" w:color="auto"/>
                <w:right w:val="none" w:sz="0" w:space="0" w:color="auto"/>
              </w:divBdr>
            </w:div>
          </w:divsChild>
        </w:div>
        <w:div w:id="1490250207">
          <w:marLeft w:val="0"/>
          <w:marRight w:val="0"/>
          <w:marTop w:val="0"/>
          <w:marBottom w:val="0"/>
          <w:divBdr>
            <w:top w:val="none" w:sz="0" w:space="0" w:color="auto"/>
            <w:left w:val="none" w:sz="0" w:space="0" w:color="auto"/>
            <w:bottom w:val="none" w:sz="0" w:space="0" w:color="auto"/>
            <w:right w:val="none" w:sz="0" w:space="0" w:color="auto"/>
          </w:divBdr>
        </w:div>
        <w:div w:id="1608268357">
          <w:marLeft w:val="0"/>
          <w:marRight w:val="0"/>
          <w:marTop w:val="0"/>
          <w:marBottom w:val="0"/>
          <w:divBdr>
            <w:top w:val="none" w:sz="0" w:space="0" w:color="auto"/>
            <w:left w:val="none" w:sz="0" w:space="0" w:color="auto"/>
            <w:bottom w:val="none" w:sz="0" w:space="0" w:color="auto"/>
            <w:right w:val="none" w:sz="0" w:space="0" w:color="auto"/>
          </w:divBdr>
        </w:div>
        <w:div w:id="1709990600">
          <w:marLeft w:val="0"/>
          <w:marRight w:val="0"/>
          <w:marTop w:val="0"/>
          <w:marBottom w:val="0"/>
          <w:divBdr>
            <w:top w:val="none" w:sz="0" w:space="0" w:color="auto"/>
            <w:left w:val="none" w:sz="0" w:space="0" w:color="auto"/>
            <w:bottom w:val="none" w:sz="0" w:space="0" w:color="auto"/>
            <w:right w:val="none" w:sz="0" w:space="0" w:color="auto"/>
          </w:divBdr>
          <w:divsChild>
            <w:div w:id="496045476">
              <w:marLeft w:val="0"/>
              <w:marRight w:val="0"/>
              <w:marTop w:val="0"/>
              <w:marBottom w:val="0"/>
              <w:divBdr>
                <w:top w:val="none" w:sz="0" w:space="0" w:color="auto"/>
                <w:left w:val="none" w:sz="0" w:space="0" w:color="auto"/>
                <w:bottom w:val="none" w:sz="0" w:space="0" w:color="auto"/>
                <w:right w:val="none" w:sz="0" w:space="0" w:color="auto"/>
              </w:divBdr>
            </w:div>
            <w:div w:id="557518843">
              <w:marLeft w:val="0"/>
              <w:marRight w:val="0"/>
              <w:marTop w:val="0"/>
              <w:marBottom w:val="0"/>
              <w:divBdr>
                <w:top w:val="none" w:sz="0" w:space="0" w:color="auto"/>
                <w:left w:val="none" w:sz="0" w:space="0" w:color="auto"/>
                <w:bottom w:val="none" w:sz="0" w:space="0" w:color="auto"/>
                <w:right w:val="none" w:sz="0" w:space="0" w:color="auto"/>
              </w:divBdr>
            </w:div>
            <w:div w:id="599878521">
              <w:marLeft w:val="0"/>
              <w:marRight w:val="0"/>
              <w:marTop w:val="0"/>
              <w:marBottom w:val="0"/>
              <w:divBdr>
                <w:top w:val="none" w:sz="0" w:space="0" w:color="auto"/>
                <w:left w:val="none" w:sz="0" w:space="0" w:color="auto"/>
                <w:bottom w:val="none" w:sz="0" w:space="0" w:color="auto"/>
                <w:right w:val="none" w:sz="0" w:space="0" w:color="auto"/>
              </w:divBdr>
            </w:div>
            <w:div w:id="1228883790">
              <w:marLeft w:val="0"/>
              <w:marRight w:val="0"/>
              <w:marTop w:val="0"/>
              <w:marBottom w:val="0"/>
              <w:divBdr>
                <w:top w:val="none" w:sz="0" w:space="0" w:color="auto"/>
                <w:left w:val="none" w:sz="0" w:space="0" w:color="auto"/>
                <w:bottom w:val="none" w:sz="0" w:space="0" w:color="auto"/>
                <w:right w:val="none" w:sz="0" w:space="0" w:color="auto"/>
              </w:divBdr>
            </w:div>
            <w:div w:id="2010862957">
              <w:marLeft w:val="0"/>
              <w:marRight w:val="0"/>
              <w:marTop w:val="0"/>
              <w:marBottom w:val="0"/>
              <w:divBdr>
                <w:top w:val="none" w:sz="0" w:space="0" w:color="auto"/>
                <w:left w:val="none" w:sz="0" w:space="0" w:color="auto"/>
                <w:bottom w:val="none" w:sz="0" w:space="0" w:color="auto"/>
                <w:right w:val="none" w:sz="0" w:space="0" w:color="auto"/>
              </w:divBdr>
            </w:div>
          </w:divsChild>
        </w:div>
        <w:div w:id="1757939992">
          <w:marLeft w:val="0"/>
          <w:marRight w:val="0"/>
          <w:marTop w:val="0"/>
          <w:marBottom w:val="0"/>
          <w:divBdr>
            <w:top w:val="none" w:sz="0" w:space="0" w:color="auto"/>
            <w:left w:val="none" w:sz="0" w:space="0" w:color="auto"/>
            <w:bottom w:val="none" w:sz="0" w:space="0" w:color="auto"/>
            <w:right w:val="none" w:sz="0" w:space="0" w:color="auto"/>
          </w:divBdr>
        </w:div>
        <w:div w:id="1793136704">
          <w:marLeft w:val="0"/>
          <w:marRight w:val="0"/>
          <w:marTop w:val="0"/>
          <w:marBottom w:val="0"/>
          <w:divBdr>
            <w:top w:val="none" w:sz="0" w:space="0" w:color="auto"/>
            <w:left w:val="none" w:sz="0" w:space="0" w:color="auto"/>
            <w:bottom w:val="none" w:sz="0" w:space="0" w:color="auto"/>
            <w:right w:val="none" w:sz="0" w:space="0" w:color="auto"/>
          </w:divBdr>
          <w:divsChild>
            <w:div w:id="663315747">
              <w:marLeft w:val="0"/>
              <w:marRight w:val="0"/>
              <w:marTop w:val="0"/>
              <w:marBottom w:val="0"/>
              <w:divBdr>
                <w:top w:val="none" w:sz="0" w:space="0" w:color="auto"/>
                <w:left w:val="none" w:sz="0" w:space="0" w:color="auto"/>
                <w:bottom w:val="none" w:sz="0" w:space="0" w:color="auto"/>
                <w:right w:val="none" w:sz="0" w:space="0" w:color="auto"/>
              </w:divBdr>
            </w:div>
            <w:div w:id="673655869">
              <w:marLeft w:val="0"/>
              <w:marRight w:val="0"/>
              <w:marTop w:val="0"/>
              <w:marBottom w:val="0"/>
              <w:divBdr>
                <w:top w:val="none" w:sz="0" w:space="0" w:color="auto"/>
                <w:left w:val="none" w:sz="0" w:space="0" w:color="auto"/>
                <w:bottom w:val="none" w:sz="0" w:space="0" w:color="auto"/>
                <w:right w:val="none" w:sz="0" w:space="0" w:color="auto"/>
              </w:divBdr>
            </w:div>
            <w:div w:id="1155535171">
              <w:marLeft w:val="0"/>
              <w:marRight w:val="0"/>
              <w:marTop w:val="0"/>
              <w:marBottom w:val="0"/>
              <w:divBdr>
                <w:top w:val="none" w:sz="0" w:space="0" w:color="auto"/>
                <w:left w:val="none" w:sz="0" w:space="0" w:color="auto"/>
                <w:bottom w:val="none" w:sz="0" w:space="0" w:color="auto"/>
                <w:right w:val="none" w:sz="0" w:space="0" w:color="auto"/>
              </w:divBdr>
            </w:div>
            <w:div w:id="1212419020">
              <w:marLeft w:val="0"/>
              <w:marRight w:val="0"/>
              <w:marTop w:val="0"/>
              <w:marBottom w:val="0"/>
              <w:divBdr>
                <w:top w:val="none" w:sz="0" w:space="0" w:color="auto"/>
                <w:left w:val="none" w:sz="0" w:space="0" w:color="auto"/>
                <w:bottom w:val="none" w:sz="0" w:space="0" w:color="auto"/>
                <w:right w:val="none" w:sz="0" w:space="0" w:color="auto"/>
              </w:divBdr>
            </w:div>
            <w:div w:id="1275282012">
              <w:marLeft w:val="0"/>
              <w:marRight w:val="0"/>
              <w:marTop w:val="0"/>
              <w:marBottom w:val="0"/>
              <w:divBdr>
                <w:top w:val="none" w:sz="0" w:space="0" w:color="auto"/>
                <w:left w:val="none" w:sz="0" w:space="0" w:color="auto"/>
                <w:bottom w:val="none" w:sz="0" w:space="0" w:color="auto"/>
                <w:right w:val="none" w:sz="0" w:space="0" w:color="auto"/>
              </w:divBdr>
            </w:div>
          </w:divsChild>
        </w:div>
        <w:div w:id="2032220466">
          <w:marLeft w:val="0"/>
          <w:marRight w:val="0"/>
          <w:marTop w:val="0"/>
          <w:marBottom w:val="0"/>
          <w:divBdr>
            <w:top w:val="none" w:sz="0" w:space="0" w:color="auto"/>
            <w:left w:val="none" w:sz="0" w:space="0" w:color="auto"/>
            <w:bottom w:val="none" w:sz="0" w:space="0" w:color="auto"/>
            <w:right w:val="none" w:sz="0" w:space="0" w:color="auto"/>
          </w:divBdr>
          <w:divsChild>
            <w:div w:id="247546662">
              <w:marLeft w:val="0"/>
              <w:marRight w:val="0"/>
              <w:marTop w:val="0"/>
              <w:marBottom w:val="0"/>
              <w:divBdr>
                <w:top w:val="none" w:sz="0" w:space="0" w:color="auto"/>
                <w:left w:val="none" w:sz="0" w:space="0" w:color="auto"/>
                <w:bottom w:val="none" w:sz="0" w:space="0" w:color="auto"/>
                <w:right w:val="none" w:sz="0" w:space="0" w:color="auto"/>
              </w:divBdr>
            </w:div>
            <w:div w:id="676078572">
              <w:marLeft w:val="0"/>
              <w:marRight w:val="0"/>
              <w:marTop w:val="0"/>
              <w:marBottom w:val="0"/>
              <w:divBdr>
                <w:top w:val="none" w:sz="0" w:space="0" w:color="auto"/>
                <w:left w:val="none" w:sz="0" w:space="0" w:color="auto"/>
                <w:bottom w:val="none" w:sz="0" w:space="0" w:color="auto"/>
                <w:right w:val="none" w:sz="0" w:space="0" w:color="auto"/>
              </w:divBdr>
            </w:div>
            <w:div w:id="973368262">
              <w:marLeft w:val="0"/>
              <w:marRight w:val="0"/>
              <w:marTop w:val="0"/>
              <w:marBottom w:val="0"/>
              <w:divBdr>
                <w:top w:val="none" w:sz="0" w:space="0" w:color="auto"/>
                <w:left w:val="none" w:sz="0" w:space="0" w:color="auto"/>
                <w:bottom w:val="none" w:sz="0" w:space="0" w:color="auto"/>
                <w:right w:val="none" w:sz="0" w:space="0" w:color="auto"/>
              </w:divBdr>
            </w:div>
            <w:div w:id="1198660809">
              <w:marLeft w:val="0"/>
              <w:marRight w:val="0"/>
              <w:marTop w:val="0"/>
              <w:marBottom w:val="0"/>
              <w:divBdr>
                <w:top w:val="none" w:sz="0" w:space="0" w:color="auto"/>
                <w:left w:val="none" w:sz="0" w:space="0" w:color="auto"/>
                <w:bottom w:val="none" w:sz="0" w:space="0" w:color="auto"/>
                <w:right w:val="none" w:sz="0" w:space="0" w:color="auto"/>
              </w:divBdr>
            </w:div>
            <w:div w:id="1820490707">
              <w:marLeft w:val="0"/>
              <w:marRight w:val="0"/>
              <w:marTop w:val="0"/>
              <w:marBottom w:val="0"/>
              <w:divBdr>
                <w:top w:val="none" w:sz="0" w:space="0" w:color="auto"/>
                <w:left w:val="none" w:sz="0" w:space="0" w:color="auto"/>
                <w:bottom w:val="none" w:sz="0" w:space="0" w:color="auto"/>
                <w:right w:val="none" w:sz="0" w:space="0" w:color="auto"/>
              </w:divBdr>
            </w:div>
          </w:divsChild>
        </w:div>
        <w:div w:id="2078086570">
          <w:marLeft w:val="0"/>
          <w:marRight w:val="0"/>
          <w:marTop w:val="0"/>
          <w:marBottom w:val="0"/>
          <w:divBdr>
            <w:top w:val="none" w:sz="0" w:space="0" w:color="auto"/>
            <w:left w:val="none" w:sz="0" w:space="0" w:color="auto"/>
            <w:bottom w:val="none" w:sz="0" w:space="0" w:color="auto"/>
            <w:right w:val="none" w:sz="0" w:space="0" w:color="auto"/>
          </w:divBdr>
          <w:divsChild>
            <w:div w:id="268854780">
              <w:marLeft w:val="0"/>
              <w:marRight w:val="0"/>
              <w:marTop w:val="0"/>
              <w:marBottom w:val="0"/>
              <w:divBdr>
                <w:top w:val="none" w:sz="0" w:space="0" w:color="auto"/>
                <w:left w:val="none" w:sz="0" w:space="0" w:color="auto"/>
                <w:bottom w:val="none" w:sz="0" w:space="0" w:color="auto"/>
                <w:right w:val="none" w:sz="0" w:space="0" w:color="auto"/>
              </w:divBdr>
            </w:div>
            <w:div w:id="359866230">
              <w:marLeft w:val="0"/>
              <w:marRight w:val="0"/>
              <w:marTop w:val="0"/>
              <w:marBottom w:val="0"/>
              <w:divBdr>
                <w:top w:val="none" w:sz="0" w:space="0" w:color="auto"/>
                <w:left w:val="none" w:sz="0" w:space="0" w:color="auto"/>
                <w:bottom w:val="none" w:sz="0" w:space="0" w:color="auto"/>
                <w:right w:val="none" w:sz="0" w:space="0" w:color="auto"/>
              </w:divBdr>
            </w:div>
            <w:div w:id="636760781">
              <w:marLeft w:val="0"/>
              <w:marRight w:val="0"/>
              <w:marTop w:val="0"/>
              <w:marBottom w:val="0"/>
              <w:divBdr>
                <w:top w:val="none" w:sz="0" w:space="0" w:color="auto"/>
                <w:left w:val="none" w:sz="0" w:space="0" w:color="auto"/>
                <w:bottom w:val="none" w:sz="0" w:space="0" w:color="auto"/>
                <w:right w:val="none" w:sz="0" w:space="0" w:color="auto"/>
              </w:divBdr>
            </w:div>
            <w:div w:id="1303196480">
              <w:marLeft w:val="0"/>
              <w:marRight w:val="0"/>
              <w:marTop w:val="0"/>
              <w:marBottom w:val="0"/>
              <w:divBdr>
                <w:top w:val="none" w:sz="0" w:space="0" w:color="auto"/>
                <w:left w:val="none" w:sz="0" w:space="0" w:color="auto"/>
                <w:bottom w:val="none" w:sz="0" w:space="0" w:color="auto"/>
                <w:right w:val="none" w:sz="0" w:space="0" w:color="auto"/>
              </w:divBdr>
            </w:div>
            <w:div w:id="16303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niclegal.org/resources/step-step-instructions-how-submit-public-comment" TargetMode="External"/><Relationship Id="rId18" Type="http://schemas.openxmlformats.org/officeDocument/2006/relationships/hyperlink" Target="https://www.splcenter.org/seeking-justice/case-docket/al-otro-lado-inc-et-al-v-mayorkas-et-al"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humanrightsfirst.org/library/biden-administration-move-to-eliminate-requests-for-reconsideration-would-endanger-asylum-seekers-deport-them-to-persecution-and-torture/" TargetMode="External"/><Relationship Id="rId7" Type="http://schemas.openxmlformats.org/officeDocument/2006/relationships/settings" Target="settings.xml"/><Relationship Id="rId12" Type="http://schemas.openxmlformats.org/officeDocument/2006/relationships/hyperlink" Target="https://www.regulations.gov/document/USCIS-2022-0016-0001" TargetMode="External"/><Relationship Id="rId17" Type="http://schemas.openxmlformats.org/officeDocument/2006/relationships/hyperlink" Target="https://www.federalregister.gov/documents/2021/01/26/2021-01866/modernizing-regulatory-re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chives.gov/files/federal-register/executive-orders/pdf/12866.pdf" TargetMode="External"/><Relationship Id="rId20" Type="http://schemas.openxmlformats.org/officeDocument/2006/relationships/hyperlink" Target="https://humanrightsfirst.org/wp-content/uploads/2022/10/IsGuatemalaSafeforRefugeesandAsylumSeeke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info.gov/content/pkg/FR-2023-02-23/pdf/2023-03718.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w.org/news/2019/12/23/us-mexican-asylum-seekers-ordered-wai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exasmonthly.com/news-politics/cbp-app-asylum-biden-admin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 Id="rId22" Type="http://schemas.openxmlformats.org/officeDocument/2006/relationships/hyperlink" Target="https://trac.syr.edu/immigration/reports/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639E53D90EB34F83F6471ECE6FCD23" ma:contentTypeVersion="16" ma:contentTypeDescription="Create a new document." ma:contentTypeScope="" ma:versionID="831a3286ca2aacfa211aec0374b025f4">
  <xsd:schema xmlns:xsd="http://www.w3.org/2001/XMLSchema" xmlns:xs="http://www.w3.org/2001/XMLSchema" xmlns:p="http://schemas.microsoft.com/office/2006/metadata/properties" xmlns:ns2="0c8308d5-7716-4acd-864a-5378ff197c6a" xmlns:ns3="7742b1ae-04e4-41e8-bb01-28f5d4fc7050" targetNamespace="http://schemas.microsoft.com/office/2006/metadata/properties" ma:root="true" ma:fieldsID="33db5f1d7289cb51fc0f50f7b12c04cf" ns2:_="" ns3:_="">
    <xsd:import namespace="0c8308d5-7716-4acd-864a-5378ff197c6a"/>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308d5-7716-4acd-864a-5378ff19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c8a65-79a3-4def-a853-6729924a96e8}" ma:internalName="TaxCatchAll" ma:showField="CatchAllData" ma:web="7742b1ae-04e4-41e8-bb01-28f5d4fc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42b1ae-04e4-41e8-bb01-28f5d4fc7050" xsi:nil="true"/>
    <lcf76f155ced4ddcb4097134ff3c332f xmlns="0c8308d5-7716-4acd-864a-5378ff197c6a">
      <Terms xmlns="http://schemas.microsoft.com/office/infopath/2007/PartnerControls"/>
    </lcf76f155ced4ddcb4097134ff3c332f>
    <SharedWithUsers xmlns="7742b1ae-04e4-41e8-bb01-28f5d4fc7050">
      <UserInfo>
        <DisplayName>Karen Sullivan</DisplayName>
        <AccountId>13</AccountId>
        <AccountType/>
      </UserInfo>
    </SharedWithUsers>
  </documentManagement>
</p:properties>
</file>

<file path=customXml/itemProps1.xml><?xml version="1.0" encoding="utf-8"?>
<ds:datastoreItem xmlns:ds="http://schemas.openxmlformats.org/officeDocument/2006/customXml" ds:itemID="{3DDA8358-10AD-42CC-842E-0DEE424360BF}">
  <ds:schemaRefs>
    <ds:schemaRef ds:uri="http://schemas.microsoft.com/sharepoint/v3/contenttype/forms"/>
  </ds:schemaRefs>
</ds:datastoreItem>
</file>

<file path=customXml/itemProps2.xml><?xml version="1.0" encoding="utf-8"?>
<ds:datastoreItem xmlns:ds="http://schemas.openxmlformats.org/officeDocument/2006/customXml" ds:itemID="{9E647A84-AA59-4D40-8105-364F2F27088A}">
  <ds:schemaRefs>
    <ds:schemaRef ds:uri="http://schemas.openxmlformats.org/officeDocument/2006/bibliography"/>
  </ds:schemaRefs>
</ds:datastoreItem>
</file>

<file path=customXml/itemProps3.xml><?xml version="1.0" encoding="utf-8"?>
<ds:datastoreItem xmlns:ds="http://schemas.openxmlformats.org/officeDocument/2006/customXml" ds:itemID="{369B3BB5-6F05-4F3D-8AD2-97C4607D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308d5-7716-4acd-864a-5378ff197c6a"/>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E25EC-14C2-476E-BEFF-BE0EDA55D1E0}">
  <ds:schemaRefs>
    <ds:schemaRef ds:uri="http://schemas.microsoft.com/office/2006/metadata/properties"/>
    <ds:schemaRef ds:uri="http://schemas.microsoft.com/office/infopath/2007/PartnerControls"/>
    <ds:schemaRef ds:uri="7742b1ae-04e4-41e8-bb01-28f5d4fc7050"/>
    <ds:schemaRef ds:uri="0c8308d5-7716-4acd-864a-5378ff197c6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3383</Words>
  <Characters>19288</Characters>
  <Application>Microsoft Office Word</Application>
  <DocSecurity>4</DocSecurity>
  <Lines>160</Lines>
  <Paragraphs>45</Paragraphs>
  <ScaleCrop>false</ScaleCrop>
  <Company/>
  <LinksUpToDate>false</LinksUpToDate>
  <CharactersWithSpaces>22626</CharactersWithSpaces>
  <SharedDoc>false</SharedDoc>
  <HLinks>
    <vt:vector size="72" baseType="variant">
      <vt:variant>
        <vt:i4>1114182</vt:i4>
      </vt:variant>
      <vt:variant>
        <vt:i4>33</vt:i4>
      </vt:variant>
      <vt:variant>
        <vt:i4>0</vt:i4>
      </vt:variant>
      <vt:variant>
        <vt:i4>5</vt:i4>
      </vt:variant>
      <vt:variant>
        <vt:lpwstr>https://trac.syr.edu/immigration/reports/523/</vt:lpwstr>
      </vt:variant>
      <vt:variant>
        <vt:lpwstr/>
      </vt:variant>
      <vt:variant>
        <vt:i4>3211315</vt:i4>
      </vt:variant>
      <vt:variant>
        <vt:i4>30</vt:i4>
      </vt:variant>
      <vt:variant>
        <vt:i4>0</vt:i4>
      </vt:variant>
      <vt:variant>
        <vt:i4>5</vt:i4>
      </vt:variant>
      <vt:variant>
        <vt:lpwstr>https://humanrightsfirst.org/library/biden-administration-move-to-eliminate-requests-for-reconsideration-would-endanger-asylum-seekers-deport-them-to-persecution-and-torture/</vt:lpwstr>
      </vt:variant>
      <vt:variant>
        <vt:lpwstr/>
      </vt:variant>
      <vt:variant>
        <vt:i4>2424958</vt:i4>
      </vt:variant>
      <vt:variant>
        <vt:i4>27</vt:i4>
      </vt:variant>
      <vt:variant>
        <vt:i4>0</vt:i4>
      </vt:variant>
      <vt:variant>
        <vt:i4>5</vt:i4>
      </vt:variant>
      <vt:variant>
        <vt:lpwstr>https://humanrightsfirst.org/wp-content/uploads/2022/10/IsGuatemalaSafeforRefugeesandAsylumSeekers.pdf</vt:lpwstr>
      </vt:variant>
      <vt:variant>
        <vt:lpwstr/>
      </vt:variant>
      <vt:variant>
        <vt:i4>7143524</vt:i4>
      </vt:variant>
      <vt:variant>
        <vt:i4>24</vt:i4>
      </vt:variant>
      <vt:variant>
        <vt:i4>0</vt:i4>
      </vt:variant>
      <vt:variant>
        <vt:i4>5</vt:i4>
      </vt:variant>
      <vt:variant>
        <vt:lpwstr>https://www.texasmonthly.com/news-politics/cbp-app-asylum-biden-administration/</vt:lpwstr>
      </vt:variant>
      <vt:variant>
        <vt:lpwstr/>
      </vt:variant>
      <vt:variant>
        <vt:i4>6225934</vt:i4>
      </vt:variant>
      <vt:variant>
        <vt:i4>21</vt:i4>
      </vt:variant>
      <vt:variant>
        <vt:i4>0</vt:i4>
      </vt:variant>
      <vt:variant>
        <vt:i4>5</vt:i4>
      </vt:variant>
      <vt:variant>
        <vt:lpwstr>https://www.splcenter.org/seeking-justice/case-docket/al-otro-lado-inc-et-al-v-mayorkas-et-al</vt:lpwstr>
      </vt:variant>
      <vt:variant>
        <vt:lpwstr/>
      </vt:variant>
      <vt:variant>
        <vt:i4>1441870</vt:i4>
      </vt:variant>
      <vt:variant>
        <vt:i4>18</vt:i4>
      </vt:variant>
      <vt:variant>
        <vt:i4>0</vt:i4>
      </vt:variant>
      <vt:variant>
        <vt:i4>5</vt:i4>
      </vt:variant>
      <vt:variant>
        <vt:lpwstr>https://www.federalregister.gov/documents/2021/01/26/2021-01866/modernizing-regulatory-review</vt:lpwstr>
      </vt:variant>
      <vt:variant>
        <vt:lpwstr/>
      </vt:variant>
      <vt:variant>
        <vt:i4>6291567</vt:i4>
      </vt:variant>
      <vt:variant>
        <vt:i4>15</vt:i4>
      </vt:variant>
      <vt:variant>
        <vt:i4>0</vt:i4>
      </vt:variant>
      <vt:variant>
        <vt:i4>5</vt:i4>
      </vt:variant>
      <vt:variant>
        <vt:lpwstr>https://www.archives.gov/files/federal-register/executive-orders/pdf/12866.pdf</vt:lpwstr>
      </vt:variant>
      <vt:variant>
        <vt:lpwstr/>
      </vt:variant>
      <vt:variant>
        <vt:i4>7077932</vt:i4>
      </vt:variant>
      <vt:variant>
        <vt:i4>12</vt:i4>
      </vt:variant>
      <vt:variant>
        <vt:i4>0</vt:i4>
      </vt:variant>
      <vt:variant>
        <vt:i4>5</vt:i4>
      </vt:variant>
      <vt:variant>
        <vt:lpwstr>https://www.hrw.org/news/2019/12/23/us-mexican-asylum-seekers-ordered-wait</vt:lpwstr>
      </vt:variant>
      <vt:variant>
        <vt:lpwstr/>
      </vt:variant>
      <vt:variant>
        <vt:i4>2818151</vt:i4>
      </vt:variant>
      <vt:variant>
        <vt:i4>9</vt:i4>
      </vt:variant>
      <vt:variant>
        <vt:i4>0</vt:i4>
      </vt:variant>
      <vt:variant>
        <vt:i4>5</vt:i4>
      </vt:variant>
      <vt:variant>
        <vt:lpwstr>http://www.regulations.gov/</vt:lpwstr>
      </vt:variant>
      <vt:variant>
        <vt:lpwstr/>
      </vt:variant>
      <vt:variant>
        <vt:i4>2228258</vt:i4>
      </vt:variant>
      <vt:variant>
        <vt:i4>6</vt:i4>
      </vt:variant>
      <vt:variant>
        <vt:i4>0</vt:i4>
      </vt:variant>
      <vt:variant>
        <vt:i4>5</vt:i4>
      </vt:variant>
      <vt:variant>
        <vt:lpwstr>https://cliniclegal.org/resources/step-step-instructions-how-submit-public-comment</vt:lpwstr>
      </vt:variant>
      <vt:variant>
        <vt:lpwstr/>
      </vt:variant>
      <vt:variant>
        <vt:i4>1376322</vt:i4>
      </vt:variant>
      <vt:variant>
        <vt:i4>3</vt:i4>
      </vt:variant>
      <vt:variant>
        <vt:i4>0</vt:i4>
      </vt:variant>
      <vt:variant>
        <vt:i4>5</vt:i4>
      </vt:variant>
      <vt:variant>
        <vt:lpwstr>https://www.regulations.gov/document/USCIS-2022-0016-0001</vt:lpwstr>
      </vt:variant>
      <vt:variant>
        <vt:lpwstr/>
      </vt:variant>
      <vt:variant>
        <vt:i4>3407927</vt:i4>
      </vt:variant>
      <vt:variant>
        <vt:i4>0</vt:i4>
      </vt:variant>
      <vt:variant>
        <vt:i4>0</vt:i4>
      </vt:variant>
      <vt:variant>
        <vt:i4>5</vt:i4>
      </vt:variant>
      <vt:variant>
        <vt:lpwstr>http://www.govinfo.gov/content/pkg/FR-2023-02-23/pdf/2023-03718.pdf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Arya</dc:creator>
  <cp:keywords/>
  <dc:description/>
  <cp:lastModifiedBy>Michelle Sardone</cp:lastModifiedBy>
  <cp:revision>19</cp:revision>
  <dcterms:created xsi:type="dcterms:W3CDTF">2023-03-14T01:09:00Z</dcterms:created>
  <dcterms:modified xsi:type="dcterms:W3CDTF">2023-03-14T18:39:00Z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0x010100E3639E53D90EB34F83F6471ECE6FCD23</vt:lpwstr>
  </property>
  <property fmtid="{D5CDD505-2E9C-101B-9397-08002B2CF9AE}" pid="3" name="MediaServiceImageTags">
    <vt:lpwstr/>
  </property>
</Properties>
</file>